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AD" w:rsidRPr="00D05E84" w:rsidRDefault="007E39AD">
      <w:pPr>
        <w:pageBreakBefore/>
        <w:jc w:val="center"/>
        <w:rPr>
          <w:rFonts w:ascii="Alba Super" w:hAnsi="Alba Super"/>
          <w:sz w:val="40"/>
          <w:szCs w:val="40"/>
        </w:rPr>
      </w:pPr>
      <w:r w:rsidRPr="0092759E">
        <w:rPr>
          <w:rFonts w:ascii="Alba Super" w:hAnsi="Alba Super"/>
          <w:sz w:val="40"/>
          <w:szCs w:val="40"/>
          <w:highlight w:val="yellow"/>
        </w:rPr>
        <w:t>LES PRINCIPES DE L’AFFECTATION APRES LA TROISIEME</w:t>
      </w:r>
    </w:p>
    <w:p w:rsidR="007E39AD" w:rsidRPr="00156693" w:rsidRDefault="00156693">
      <w:pPr>
        <w:jc w:val="center"/>
        <w:rPr>
          <w:rFonts w:ascii="Comic Sans MS" w:hAnsi="Comic Sans MS"/>
          <w:sz w:val="20"/>
          <w:szCs w:val="20"/>
        </w:rPr>
      </w:pPr>
      <w:r w:rsidRPr="00156693">
        <w:rPr>
          <w:rFonts w:ascii="Comic Sans MS" w:hAnsi="Comic Sans MS"/>
          <w:sz w:val="20"/>
          <w:szCs w:val="20"/>
        </w:rPr>
        <w:t>Possibilité de faire jusqu’à 4 demandes dans un établissement public ou privé.</w:t>
      </w:r>
    </w:p>
    <w:p w:rsidR="007E39AD" w:rsidRDefault="007E39AD">
      <w:pPr>
        <w:jc w:val="center"/>
        <w:rPr>
          <w:rFonts w:ascii="Comic Sans MS" w:hAnsi="Comic Sans MS"/>
          <w:sz w:val="16"/>
          <w:szCs w:val="16"/>
        </w:rPr>
      </w:pPr>
    </w:p>
    <w:p w:rsidR="007E39AD" w:rsidRDefault="007E39AD" w:rsidP="00D05E84">
      <w:pPr>
        <w:rPr>
          <w:rFonts w:ascii="Comic Sans MS" w:hAnsi="Comic Sans MS"/>
          <w:sz w:val="28"/>
          <w:szCs w:val="28"/>
        </w:rPr>
      </w:pPr>
      <w:r>
        <w:rPr>
          <w:rFonts w:ascii="Monotype Sorts" w:hAnsi="Monotype Sorts"/>
          <w:sz w:val="36"/>
          <w:szCs w:val="36"/>
        </w:rPr>
        <w:t></w:t>
      </w:r>
      <w:r>
        <w:rPr>
          <w:rFonts w:ascii="Comic Sans MS" w:hAnsi="Comic Sans MS"/>
          <w:sz w:val="36"/>
          <w:szCs w:val="36"/>
        </w:rPr>
        <w:t xml:space="preserve"> </w:t>
      </w:r>
      <w:r w:rsidR="00D05E84">
        <w:rPr>
          <w:rFonts w:ascii="Comic Sans MS" w:hAnsi="Comic Sans MS"/>
          <w:sz w:val="28"/>
          <w:szCs w:val="28"/>
        </w:rPr>
        <w:t>Vers</w:t>
      </w:r>
      <w:r>
        <w:rPr>
          <w:rFonts w:ascii="Comic Sans MS" w:hAnsi="Comic Sans MS"/>
          <w:sz w:val="28"/>
          <w:szCs w:val="28"/>
        </w:rPr>
        <w:t xml:space="preserve"> la seconde générale et technologique</w:t>
      </w:r>
      <w:r w:rsidR="00D05E84">
        <w:rPr>
          <w:rFonts w:ascii="Comic Sans MS" w:hAnsi="Comic Sans MS"/>
          <w:sz w:val="28"/>
          <w:szCs w:val="28"/>
        </w:rPr>
        <w:t> :</w:t>
      </w:r>
    </w:p>
    <w:p w:rsidR="007E39AD" w:rsidRDefault="007E39AD">
      <w:pPr>
        <w:rPr>
          <w:rFonts w:ascii="Comic Sans MS" w:hAnsi="Comic Sans MS"/>
          <w:u w:val="single"/>
        </w:rPr>
      </w:pPr>
    </w:p>
    <w:p w:rsidR="007E39AD" w:rsidRDefault="007E39AD" w:rsidP="005765A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En fonction de leur collège d’origine, les élèves ont un lycée </w:t>
      </w:r>
      <w:r w:rsidR="00D535C9">
        <w:rPr>
          <w:rFonts w:ascii="Comic Sans MS" w:hAnsi="Comic Sans MS"/>
          <w:sz w:val="20"/>
          <w:szCs w:val="20"/>
        </w:rPr>
        <w:t xml:space="preserve">public </w:t>
      </w:r>
      <w:r>
        <w:rPr>
          <w:rFonts w:ascii="Comic Sans MS" w:hAnsi="Comic Sans MS"/>
          <w:sz w:val="20"/>
          <w:szCs w:val="20"/>
        </w:rPr>
        <w:t>de secteur. Pour les élèves du collège d</w:t>
      </w:r>
      <w:r w:rsidR="005765A2">
        <w:rPr>
          <w:rFonts w:ascii="Comic Sans MS" w:hAnsi="Comic Sans MS"/>
          <w:sz w:val="20"/>
          <w:szCs w:val="20"/>
        </w:rPr>
        <w:t xml:space="preserve">e </w:t>
      </w:r>
      <w:proofErr w:type="spellStart"/>
      <w:r w:rsidR="001A7ADE">
        <w:rPr>
          <w:rFonts w:ascii="Comic Sans MS" w:hAnsi="Comic Sans MS"/>
          <w:sz w:val="20"/>
          <w:szCs w:val="20"/>
        </w:rPr>
        <w:t>Tuband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r w:rsidR="00D05E84">
        <w:rPr>
          <w:rFonts w:ascii="Comic Sans MS" w:hAnsi="Comic Sans MS"/>
          <w:sz w:val="20"/>
          <w:szCs w:val="20"/>
        </w:rPr>
        <w:t xml:space="preserve">c’est le lycée </w:t>
      </w:r>
      <w:proofErr w:type="gramStart"/>
      <w:r w:rsidR="00715481" w:rsidRPr="00715481">
        <w:rPr>
          <w:rFonts w:ascii="Comic Sans MS" w:hAnsi="Comic Sans MS"/>
          <w:b/>
          <w:sz w:val="20"/>
          <w:szCs w:val="20"/>
          <w:u w:val="single"/>
        </w:rPr>
        <w:t>LAPEROUSE</w:t>
      </w:r>
      <w:r w:rsidR="00715481">
        <w:rPr>
          <w:rFonts w:ascii="Comic Sans MS" w:hAnsi="Comic Sans MS"/>
          <w:sz w:val="20"/>
          <w:szCs w:val="20"/>
        </w:rPr>
        <w:t xml:space="preserve"> </w:t>
      </w:r>
      <w:r w:rsidR="00D05E84">
        <w:rPr>
          <w:rFonts w:ascii="Comic Sans MS" w:hAnsi="Comic Sans MS"/>
          <w:sz w:val="20"/>
          <w:szCs w:val="20"/>
        </w:rPr>
        <w:t>.</w:t>
      </w:r>
      <w:proofErr w:type="gramEnd"/>
      <w:r w:rsidR="00D05E8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Certains </w:t>
      </w:r>
      <w:bookmarkStart w:id="0" w:name="_GoBack"/>
      <w:bookmarkEnd w:id="0"/>
      <w:r w:rsidRPr="001A7ADE">
        <w:rPr>
          <w:rFonts w:ascii="Comic Sans MS" w:hAnsi="Comic Sans MS"/>
          <w:b/>
          <w:sz w:val="20"/>
          <w:szCs w:val="20"/>
        </w:rPr>
        <w:t>e</w:t>
      </w:r>
      <w:r>
        <w:rPr>
          <w:rFonts w:ascii="Comic Sans MS" w:hAnsi="Comic Sans MS"/>
          <w:sz w:val="20"/>
          <w:szCs w:val="20"/>
        </w:rPr>
        <w:t xml:space="preserve">nseignements </w:t>
      </w:r>
      <w:r w:rsidRPr="001A7ADE">
        <w:rPr>
          <w:rFonts w:ascii="Comic Sans MS" w:hAnsi="Comic Sans MS"/>
          <w:b/>
          <w:sz w:val="20"/>
          <w:szCs w:val="20"/>
        </w:rPr>
        <w:t>d’e</w:t>
      </w:r>
      <w:r>
        <w:rPr>
          <w:rFonts w:ascii="Comic Sans MS" w:hAnsi="Comic Sans MS"/>
          <w:sz w:val="20"/>
          <w:szCs w:val="20"/>
        </w:rPr>
        <w:t>xploration ne sont pas proposés par tous les lycées. Les élèves ont alors la possibilité de demander ces enseignements appelés « EDE à recrutement élargi » </w:t>
      </w:r>
      <w:r w:rsidR="00D05E84">
        <w:rPr>
          <w:rFonts w:ascii="Comic Sans MS" w:hAnsi="Comic Sans MS"/>
          <w:sz w:val="20"/>
          <w:szCs w:val="20"/>
        </w:rPr>
        <w:t xml:space="preserve">dans un autre lycée </w:t>
      </w:r>
      <w:r w:rsidR="00FD3874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 xml:space="preserve">le recrutement est élargi à tous les collèges sans avoir à demander de dérogation. </w:t>
      </w:r>
    </w:p>
    <w:p w:rsidR="007E39AD" w:rsidRDefault="007E39AD">
      <w:pPr>
        <w:rPr>
          <w:sz w:val="20"/>
          <w:szCs w:val="20"/>
        </w:rPr>
      </w:pP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15"/>
        <w:gridCol w:w="8394"/>
      </w:tblGrid>
      <w:tr w:rsidR="007E39AD">
        <w:trPr>
          <w:trHeight w:val="279"/>
        </w:trPr>
        <w:tc>
          <w:tcPr>
            <w:tcW w:w="6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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  <w:r w:rsidRPr="00D05E84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Enseignements d’exploration sectorisés :</w:t>
            </w:r>
          </w:p>
          <w:p w:rsidR="007E39AD" w:rsidRDefault="007E39AD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Sciences économiques et sociales (SES)</w:t>
            </w:r>
          </w:p>
          <w:p w:rsidR="007E39AD" w:rsidRDefault="007E39AD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Principes fondamentaux de l'économie et de la gestion (PFEG)</w:t>
            </w:r>
          </w:p>
          <w:p w:rsidR="007E39AD" w:rsidRDefault="007E39AD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Littérature et société</w:t>
            </w:r>
          </w:p>
          <w:p w:rsidR="007E39AD" w:rsidRDefault="007E39AD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méthodes et pratiques scientifiques (MPS)</w:t>
            </w:r>
          </w:p>
          <w:p w:rsidR="007E39AD" w:rsidRDefault="007E39AD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Sciences et laboratoires (places limitées)</w:t>
            </w:r>
          </w:p>
          <w:p w:rsidR="007E39AD" w:rsidRDefault="007E39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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1A7ADE"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  <w:t xml:space="preserve">je suis prioritaire au lycée </w:t>
            </w:r>
            <w:r w:rsidR="00715481"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  <w:t>LAPEROUSE</w:t>
            </w:r>
          </w:p>
          <w:p w:rsidR="00D05E84" w:rsidRPr="00D05E84" w:rsidRDefault="00D05E84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</w:t>
            </w:r>
            <w:r>
              <w:rPr>
                <w:rFonts w:ascii="Comic Sans MS" w:eastAsia="Wingdings" w:hAnsi="Comic Sans MS" w:cs="Wingdings"/>
                <w:b/>
                <w:bCs/>
                <w:sz w:val="20"/>
                <w:szCs w:val="20"/>
              </w:rPr>
              <w:t xml:space="preserve"> </w:t>
            </w:r>
            <w:r w:rsidRPr="001A7ADE">
              <w:rPr>
                <w:rFonts w:ascii="Comic Sans MS" w:eastAsia="Wingdings" w:hAnsi="Comic Sans MS" w:cs="Wingdings"/>
                <w:b/>
                <w:bCs/>
                <w:sz w:val="20"/>
                <w:szCs w:val="20"/>
                <w:highlight w:val="yellow"/>
              </w:rPr>
              <w:t>En plus de mes deux EDE, je peux demander à entrer en section européenne.</w:t>
            </w:r>
          </w:p>
          <w:p w:rsidR="007E39AD" w:rsidRDefault="007E39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E39AD" w:rsidRDefault="007E39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 je demande un de ces enseignements d’exploration d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ans un autre lycée, je dois remplir une demande de dérogation.</w:t>
            </w:r>
            <w:r>
              <w:rPr>
                <w:rFonts w:ascii="Comic Sans MS" w:hAnsi="Comic Sans MS"/>
                <w:sz w:val="20"/>
                <w:szCs w:val="20"/>
              </w:rPr>
              <w:t xml:space="preserve"> L’affectation se fera en fonction des places disponibles. Je peux me voir attribuer un bonus sur les critères suivants :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Élèves souffrant d’un handicap 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Élèves nécessitant une prise en charge médicale à proximité du lycée souhaité 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Élèves boursiers 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Élèves qui doivent suivre un parcours scolaire particulier (CSHAM, sections sportives du lycée Jules Garnier)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Élèves dont un frère ou une sœur est scolarisé dans le lycée souhaité 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Proximité géographique du lycée souhaité</w:t>
            </w:r>
          </w:p>
          <w:p w:rsidR="0028065A" w:rsidRDefault="0028065A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déménagement</w:t>
            </w:r>
          </w:p>
          <w:p w:rsidR="007E39AD" w:rsidRDefault="007E39A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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D05E84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Enseignements d’exploration à recrutement élargi :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Lycée Jules Garnier</w:t>
            </w:r>
            <w:r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sciences de l'ingénieur (SI)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création et innovation technologiques (CIT)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SI + CIT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EPS (un seul EDE de 5h/semaine)</w:t>
            </w:r>
          </w:p>
          <w:p w:rsidR="00D012C5" w:rsidRDefault="00D012C5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CCD (création et culture design) : 6h/semaine.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Lycée du grand Nouméa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>santé et social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  <w:r>
              <w:rPr>
                <w:rFonts w:ascii="Comic Sans MS" w:hAnsi="Comic Sans MS"/>
                <w:sz w:val="20"/>
                <w:szCs w:val="20"/>
              </w:rPr>
              <w:t>latin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Lycée la Pérouse</w:t>
            </w:r>
            <w:r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20"/>
                <w:szCs w:val="20"/>
              </w:rPr>
              <w:t>arts visuels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arts du spectacle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20"/>
                <w:szCs w:val="20"/>
              </w:rPr>
              <w:t>arts du son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>
              <w:rPr>
                <w:rFonts w:ascii="Comic Sans MS" w:hAnsi="Comic Sans MS"/>
                <w:sz w:val="20"/>
                <w:szCs w:val="20"/>
              </w:rPr>
              <w:t>patrimoines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latin ou grec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LV3 Allemand, Japonais ou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Drehu</w:t>
            </w:r>
            <w:proofErr w:type="spellEnd"/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Lycée agricole de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u w:val="single"/>
              </w:rPr>
              <w:t>Pouembout</w:t>
            </w:r>
            <w:proofErr w:type="spellEnd"/>
            <w:r>
              <w:rPr>
                <w:rFonts w:ascii="Comic Sans MS" w:hAnsi="Comic Sans MS"/>
                <w:sz w:val="20"/>
                <w:szCs w:val="20"/>
                <w:u w:val="single"/>
              </w:rPr>
              <w:t> </w:t>
            </w:r>
            <w:r>
              <w:rPr>
                <w:rFonts w:ascii="Comic Sans MS" w:hAnsi="Comic Sans MS"/>
                <w:sz w:val="20"/>
                <w:szCs w:val="20"/>
              </w:rPr>
              <w:t>: biotechnologies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écologie, agronomie, territoire et développement durable</w:t>
            </w:r>
            <w:r w:rsidR="0051203A">
              <w:rPr>
                <w:rFonts w:ascii="Comic Sans MS" w:hAnsi="Comic Sans MS"/>
                <w:sz w:val="20"/>
                <w:szCs w:val="20"/>
              </w:rPr>
              <w:t>(EATD)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Lycée Antoine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u w:val="single"/>
              </w:rPr>
              <w:t>Kéla</w:t>
            </w:r>
            <w:proofErr w:type="spellEnd"/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u w:val="single"/>
              </w:rPr>
              <w:t>Poindimié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 : arts du spectacle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sciences de l'ingénieur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création et innovations technologiques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LV3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Païci</w:t>
            </w:r>
            <w:proofErr w:type="spellEnd"/>
          </w:p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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Je peux demander ces EDE sans faire de demande de dérogation. S’il y a plus de demandes que de places, un barème est calculé en fonction de toutes les matières scolaires</w:t>
            </w:r>
            <w:r w:rsidR="00E6171D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</w:p>
        </w:tc>
      </w:tr>
      <w:tr w:rsidR="00D012C5">
        <w:trPr>
          <w:trHeight w:val="279"/>
        </w:trPr>
        <w:tc>
          <w:tcPr>
            <w:tcW w:w="6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12C5" w:rsidRDefault="00D012C5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12C5" w:rsidRDefault="00D012C5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:rsidR="007E39AD" w:rsidRDefault="007E39AD"/>
    <w:p w:rsidR="007E39AD" w:rsidRDefault="007E39AD">
      <w:pPr>
        <w:rPr>
          <w:rFonts w:ascii="Comic Sans MS" w:hAnsi="Comic Sans MS"/>
          <w:u w:val="single"/>
        </w:rPr>
      </w:pPr>
      <w:r>
        <w:rPr>
          <w:rFonts w:ascii="Wingdings" w:hAnsi="Wingdings"/>
          <w:sz w:val="40"/>
          <w:szCs w:val="40"/>
        </w:rPr>
        <w:t>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u w:val="single"/>
        </w:rPr>
        <w:t>Attention : tous les élèves doivent obligatoirement formuler au moins 1 vœu sur un enseignement d’exploration se</w:t>
      </w:r>
      <w:r w:rsidR="001A7ADE">
        <w:rPr>
          <w:rFonts w:ascii="Comic Sans MS" w:hAnsi="Comic Sans MS"/>
          <w:u w:val="single"/>
        </w:rPr>
        <w:t>ctorisé du lycée Jules Garnier.</w:t>
      </w:r>
    </w:p>
    <w:p w:rsidR="007E39AD" w:rsidRDefault="007E39AD"/>
    <w:p w:rsidR="007E39AD" w:rsidRDefault="007E39AD"/>
    <w:p w:rsidR="007E39AD" w:rsidRDefault="007E39AD" w:rsidP="00D05E84">
      <w:pPr>
        <w:rPr>
          <w:rFonts w:ascii="Comic Sans MS" w:hAnsi="Comic Sans MS"/>
          <w:sz w:val="28"/>
          <w:szCs w:val="28"/>
        </w:rPr>
      </w:pPr>
      <w:r>
        <w:rPr>
          <w:rFonts w:ascii="Monotype Sorts" w:hAnsi="Monotype Sorts"/>
          <w:sz w:val="36"/>
          <w:szCs w:val="36"/>
        </w:rPr>
        <w:t></w:t>
      </w:r>
      <w:r>
        <w:rPr>
          <w:rFonts w:ascii="Comic Sans MS" w:hAnsi="Comic Sans MS"/>
          <w:sz w:val="36"/>
          <w:szCs w:val="36"/>
        </w:rPr>
        <w:t xml:space="preserve"> </w:t>
      </w:r>
      <w:r w:rsidR="00D05E84">
        <w:rPr>
          <w:rFonts w:ascii="Comic Sans MS" w:hAnsi="Comic Sans MS"/>
          <w:sz w:val="28"/>
          <w:szCs w:val="28"/>
        </w:rPr>
        <w:t xml:space="preserve">Vers </w:t>
      </w:r>
      <w:r>
        <w:rPr>
          <w:rFonts w:ascii="Comic Sans MS" w:hAnsi="Comic Sans MS"/>
          <w:sz w:val="28"/>
          <w:szCs w:val="28"/>
        </w:rPr>
        <w:t>la seconde professionnelle et la 1</w:t>
      </w:r>
      <w:r>
        <w:rPr>
          <w:rFonts w:ascii="Comic Sans MS" w:hAnsi="Comic Sans MS"/>
          <w:sz w:val="28"/>
          <w:szCs w:val="28"/>
          <w:vertAlign w:val="superscript"/>
        </w:rPr>
        <w:t>ère</w:t>
      </w:r>
      <w:r w:rsidR="00D535C9">
        <w:rPr>
          <w:rFonts w:ascii="Comic Sans MS" w:hAnsi="Comic Sans MS"/>
          <w:sz w:val="28"/>
          <w:szCs w:val="28"/>
        </w:rPr>
        <w:t xml:space="preserve"> année de CAP :</w:t>
      </w:r>
    </w:p>
    <w:p w:rsidR="00D535C9" w:rsidRDefault="00D535C9" w:rsidP="00D05E84">
      <w:pPr>
        <w:rPr>
          <w:rFonts w:ascii="Comic Sans MS" w:hAnsi="Comic Sans MS"/>
          <w:sz w:val="28"/>
          <w:szCs w:val="28"/>
        </w:rPr>
      </w:pPr>
    </w:p>
    <w:p w:rsidR="007E39AD" w:rsidRPr="00D535C9" w:rsidRDefault="007E39AD">
      <w:pPr>
        <w:rPr>
          <w:rFonts w:ascii="Comic Sans MS" w:hAnsi="Comic Sans MS"/>
          <w:sz w:val="20"/>
          <w:szCs w:val="20"/>
        </w:rPr>
      </w:pPr>
      <w:r w:rsidRPr="00D535C9">
        <w:rPr>
          <w:rFonts w:ascii="Comic Sans MS" w:hAnsi="Comic Sans MS"/>
          <w:sz w:val="20"/>
          <w:szCs w:val="20"/>
        </w:rPr>
        <w:t xml:space="preserve"> L’affectation se fait </w:t>
      </w:r>
    </w:p>
    <w:p w:rsidR="007E39AD" w:rsidRDefault="007E39AD" w:rsidP="00E6171D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D535C9">
        <w:rPr>
          <w:rFonts w:ascii="Comic Sans MS" w:hAnsi="Comic Sans MS"/>
          <w:sz w:val="20"/>
          <w:szCs w:val="20"/>
        </w:rPr>
        <w:t xml:space="preserve">en fonction des </w:t>
      </w:r>
      <w:r w:rsidR="00AC2960">
        <w:rPr>
          <w:rFonts w:ascii="Comic Sans MS" w:hAnsi="Comic Sans MS"/>
          <w:sz w:val="20"/>
          <w:szCs w:val="20"/>
        </w:rPr>
        <w:t>compétences</w:t>
      </w:r>
      <w:r w:rsidRPr="00D535C9">
        <w:rPr>
          <w:rFonts w:ascii="Comic Sans MS" w:hAnsi="Comic Sans MS"/>
          <w:sz w:val="20"/>
          <w:szCs w:val="20"/>
        </w:rPr>
        <w:t xml:space="preserve">, avis du chef d’établissement et </w:t>
      </w:r>
      <w:r w:rsidR="00AC2960">
        <w:rPr>
          <w:rFonts w:ascii="Comic Sans MS" w:hAnsi="Comic Sans MS"/>
          <w:sz w:val="20"/>
          <w:szCs w:val="20"/>
        </w:rPr>
        <w:t>résultats scolaires</w:t>
      </w:r>
      <w:r w:rsidR="00E6171D">
        <w:rPr>
          <w:rFonts w:ascii="Comic Sans MS" w:hAnsi="Comic Sans MS"/>
          <w:sz w:val="20"/>
          <w:szCs w:val="20"/>
        </w:rPr>
        <w:t xml:space="preserve">. </w:t>
      </w:r>
    </w:p>
    <w:p w:rsidR="00E6171D" w:rsidRDefault="00E6171D" w:rsidP="00E6171D">
      <w:pPr>
        <w:rPr>
          <w:rFonts w:ascii="Comic Sans MS" w:hAnsi="Comic Sans MS"/>
          <w:sz w:val="20"/>
          <w:szCs w:val="20"/>
        </w:rPr>
      </w:pPr>
    </w:p>
    <w:p w:rsidR="00AC2960" w:rsidRDefault="00AC2960" w:rsidP="00252824">
      <w:pPr>
        <w:rPr>
          <w:rFonts w:ascii="Comic Sans MS" w:hAnsi="Comic Sans MS"/>
          <w:sz w:val="20"/>
          <w:szCs w:val="20"/>
        </w:rPr>
      </w:pPr>
      <w:r w:rsidRPr="00AC2960">
        <w:rPr>
          <w:rFonts w:ascii="Comic Sans MS" w:hAnsi="Comic Sans MS"/>
          <w:sz w:val="20"/>
          <w:szCs w:val="20"/>
          <w:u w:val="single"/>
        </w:rPr>
        <w:t>Les compétences</w:t>
      </w:r>
      <w:r>
        <w:rPr>
          <w:rFonts w:ascii="Comic Sans MS" w:hAnsi="Comic Sans MS"/>
          <w:sz w:val="20"/>
          <w:szCs w:val="20"/>
        </w:rPr>
        <w:t> :</w:t>
      </w:r>
      <w:r w:rsidR="00843489">
        <w:rPr>
          <w:rFonts w:ascii="Comic Sans MS" w:hAnsi="Comic Sans MS"/>
          <w:sz w:val="20"/>
          <w:szCs w:val="20"/>
        </w:rPr>
        <w:t xml:space="preserve"> Elles sont au nombre de 9 : </w:t>
      </w:r>
      <w:r w:rsidR="006B6DBA">
        <w:rPr>
          <w:rFonts w:ascii="Comic Sans MS" w:hAnsi="Comic Sans MS"/>
          <w:sz w:val="20"/>
          <w:szCs w:val="20"/>
        </w:rPr>
        <w:t xml:space="preserve">travail en équipe, faire preuve d’autonomie, sens du contact, effectuer une tâche avec soin, analyse d’infos écrites et orales, créativité, résistance à la fatigue, soucis de propreté - bonne présentation, méthodique et organisé. </w:t>
      </w:r>
      <w:r w:rsidR="00843489">
        <w:rPr>
          <w:rFonts w:ascii="Comic Sans MS" w:hAnsi="Comic Sans MS"/>
          <w:sz w:val="20"/>
          <w:szCs w:val="20"/>
        </w:rPr>
        <w:t>Ces compétences sont évaluées par les professeurs (acquisition totale, partielle ou non acquise)</w:t>
      </w:r>
      <w:r w:rsidR="00CF2799">
        <w:rPr>
          <w:rFonts w:ascii="Comic Sans MS" w:hAnsi="Comic Sans MS"/>
          <w:sz w:val="20"/>
          <w:szCs w:val="20"/>
        </w:rPr>
        <w:t>. 4 compétences prédominantes sont retenues en fonction des spécialités de CAP ou de bac pro.</w:t>
      </w:r>
    </w:p>
    <w:p w:rsidR="00E6171D" w:rsidRDefault="00E6171D" w:rsidP="00252824">
      <w:pPr>
        <w:rPr>
          <w:rFonts w:ascii="Comic Sans MS" w:hAnsi="Comic Sans MS"/>
          <w:sz w:val="20"/>
          <w:szCs w:val="20"/>
        </w:rPr>
      </w:pPr>
    </w:p>
    <w:p w:rsidR="00AC2960" w:rsidRDefault="00AC2960">
      <w:pPr>
        <w:rPr>
          <w:rFonts w:ascii="Comic Sans MS" w:hAnsi="Comic Sans MS"/>
          <w:sz w:val="20"/>
          <w:szCs w:val="20"/>
        </w:rPr>
      </w:pPr>
      <w:r w:rsidRPr="00AC2960">
        <w:rPr>
          <w:rFonts w:ascii="Comic Sans MS" w:hAnsi="Comic Sans MS"/>
          <w:sz w:val="20"/>
          <w:szCs w:val="20"/>
          <w:u w:val="single"/>
        </w:rPr>
        <w:t>L’avis du chef d’établissement</w:t>
      </w:r>
      <w:r>
        <w:rPr>
          <w:rFonts w:ascii="Comic Sans MS" w:hAnsi="Comic Sans MS"/>
          <w:sz w:val="20"/>
          <w:szCs w:val="20"/>
        </w:rPr>
        <w:t> (très favorable – favorable – sans opposition) est discuté en conseil de classe et donné en fonction de la motivation évaluée de l’élève.</w:t>
      </w:r>
    </w:p>
    <w:p w:rsidR="00E6171D" w:rsidRDefault="00E6171D">
      <w:pPr>
        <w:rPr>
          <w:rFonts w:ascii="Comic Sans MS" w:hAnsi="Comic Sans MS"/>
          <w:sz w:val="20"/>
          <w:szCs w:val="20"/>
        </w:rPr>
      </w:pPr>
    </w:p>
    <w:p w:rsidR="00FD6242" w:rsidRDefault="00843489" w:rsidP="00556F4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>Les résultats scolaires :</w:t>
      </w:r>
      <w:r>
        <w:rPr>
          <w:rFonts w:ascii="Comic Sans MS" w:hAnsi="Comic Sans MS"/>
          <w:sz w:val="20"/>
          <w:szCs w:val="20"/>
        </w:rPr>
        <w:t xml:space="preserve">  </w:t>
      </w:r>
      <w:r w:rsidR="00556F48">
        <w:rPr>
          <w:rFonts w:ascii="Comic Sans MS" w:hAnsi="Comic Sans MS"/>
          <w:sz w:val="20"/>
          <w:szCs w:val="20"/>
        </w:rPr>
        <w:t>P</w:t>
      </w:r>
      <w:r w:rsidR="00392154">
        <w:rPr>
          <w:rFonts w:ascii="Comic Sans MS" w:hAnsi="Comic Sans MS"/>
          <w:sz w:val="20"/>
          <w:szCs w:val="20"/>
        </w:rPr>
        <w:t xml:space="preserve">our chaque spécialité de CAP ou de bac pro, </w:t>
      </w:r>
      <w:r w:rsidR="00E6171D">
        <w:rPr>
          <w:rFonts w:ascii="Comic Sans MS" w:hAnsi="Comic Sans MS"/>
          <w:sz w:val="20"/>
          <w:szCs w:val="20"/>
        </w:rPr>
        <w:t xml:space="preserve">des </w:t>
      </w:r>
      <w:r w:rsidR="00E6171D" w:rsidRPr="00D535C9">
        <w:rPr>
          <w:rFonts w:ascii="Comic Sans MS" w:hAnsi="Comic Sans MS"/>
          <w:sz w:val="20"/>
          <w:szCs w:val="20"/>
        </w:rPr>
        <w:t xml:space="preserve">coefficients différents </w:t>
      </w:r>
      <w:r w:rsidR="00E6171D">
        <w:rPr>
          <w:rFonts w:ascii="Comic Sans MS" w:hAnsi="Comic Sans MS"/>
          <w:sz w:val="20"/>
          <w:szCs w:val="20"/>
        </w:rPr>
        <w:t xml:space="preserve">sont attribués à </w:t>
      </w:r>
      <w:r w:rsidR="00392154">
        <w:rPr>
          <w:rFonts w:ascii="Comic Sans MS" w:hAnsi="Comic Sans MS"/>
          <w:sz w:val="20"/>
          <w:szCs w:val="20"/>
        </w:rPr>
        <w:t xml:space="preserve">certaines </w:t>
      </w:r>
      <w:r w:rsidR="00FD6242">
        <w:rPr>
          <w:rFonts w:ascii="Comic Sans MS" w:hAnsi="Comic Sans MS"/>
          <w:sz w:val="20"/>
          <w:szCs w:val="20"/>
        </w:rPr>
        <w:t xml:space="preserve">matières scolaires. </w:t>
      </w:r>
    </w:p>
    <w:p w:rsidR="00E138BE" w:rsidRDefault="00E138BE" w:rsidP="00FD6242">
      <w:pPr>
        <w:rPr>
          <w:rFonts w:ascii="Comic Sans MS" w:hAnsi="Comic Sans MS"/>
          <w:sz w:val="20"/>
          <w:szCs w:val="20"/>
        </w:rPr>
      </w:pPr>
    </w:p>
    <w:p w:rsidR="00E6171D" w:rsidRDefault="00FD6242" w:rsidP="00FD624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Exemple : </w:t>
      </w:r>
    </w:p>
    <w:p w:rsidR="00E138BE" w:rsidRDefault="00E138BE" w:rsidP="00FD6242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194"/>
        <w:gridCol w:w="1694"/>
        <w:gridCol w:w="1814"/>
        <w:gridCol w:w="1527"/>
        <w:gridCol w:w="1533"/>
        <w:gridCol w:w="1543"/>
        <w:gridCol w:w="1671"/>
        <w:gridCol w:w="1488"/>
        <w:gridCol w:w="1661"/>
      </w:tblGrid>
      <w:tr w:rsidR="00FD6242">
        <w:tc>
          <w:tcPr>
            <w:tcW w:w="2228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Bac pro</w:t>
            </w:r>
          </w:p>
        </w:tc>
        <w:tc>
          <w:tcPr>
            <w:tcW w:w="13123" w:type="dxa"/>
            <w:gridSpan w:val="8"/>
          </w:tcPr>
          <w:p w:rsidR="00FD6242" w:rsidRDefault="00FD6242" w:rsidP="00FD62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DISCIPLINES ET (COEFFICIENTS)</w:t>
            </w:r>
          </w:p>
        </w:tc>
      </w:tr>
      <w:tr w:rsidR="00FD6242">
        <w:tc>
          <w:tcPr>
            <w:tcW w:w="2228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commerce</w:t>
            </w:r>
          </w:p>
        </w:tc>
        <w:tc>
          <w:tcPr>
            <w:tcW w:w="1708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FRANCAIS (3)</w:t>
            </w:r>
          </w:p>
        </w:tc>
        <w:tc>
          <w:tcPr>
            <w:tcW w:w="1842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 (3)</w:t>
            </w:r>
          </w:p>
        </w:tc>
        <w:tc>
          <w:tcPr>
            <w:tcW w:w="1560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LV1 (3)</w:t>
            </w:r>
          </w:p>
        </w:tc>
        <w:tc>
          <w:tcPr>
            <w:tcW w:w="1559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EPS (1)</w:t>
            </w:r>
          </w:p>
        </w:tc>
        <w:tc>
          <w:tcPr>
            <w:tcW w:w="1559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TECHNO (2)</w:t>
            </w:r>
          </w:p>
        </w:tc>
        <w:tc>
          <w:tcPr>
            <w:tcW w:w="1701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LV2 (1)</w:t>
            </w:r>
          </w:p>
        </w:tc>
        <w:tc>
          <w:tcPr>
            <w:tcW w:w="1502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HG (1)</w:t>
            </w:r>
          </w:p>
        </w:tc>
        <w:tc>
          <w:tcPr>
            <w:tcW w:w="1692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VIE SCOL (2)</w:t>
            </w:r>
          </w:p>
        </w:tc>
      </w:tr>
      <w:tr w:rsidR="00FD6242">
        <w:tc>
          <w:tcPr>
            <w:tcW w:w="2228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Menuisier agenceur </w:t>
            </w:r>
          </w:p>
        </w:tc>
        <w:tc>
          <w:tcPr>
            <w:tcW w:w="1708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FRANCAIS (4)</w:t>
            </w:r>
          </w:p>
        </w:tc>
        <w:tc>
          <w:tcPr>
            <w:tcW w:w="1842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 (3)</w:t>
            </w:r>
          </w:p>
        </w:tc>
        <w:tc>
          <w:tcPr>
            <w:tcW w:w="1560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LV1 (1)</w:t>
            </w:r>
          </w:p>
        </w:tc>
        <w:tc>
          <w:tcPr>
            <w:tcW w:w="1559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 PHYS (2)</w:t>
            </w:r>
          </w:p>
        </w:tc>
        <w:tc>
          <w:tcPr>
            <w:tcW w:w="1559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EPS (1)</w:t>
            </w:r>
          </w:p>
        </w:tc>
        <w:tc>
          <w:tcPr>
            <w:tcW w:w="1701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ARTS PLA (1)</w:t>
            </w:r>
          </w:p>
        </w:tc>
        <w:tc>
          <w:tcPr>
            <w:tcW w:w="1502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TECHNO (2)</w:t>
            </w:r>
          </w:p>
        </w:tc>
        <w:tc>
          <w:tcPr>
            <w:tcW w:w="1692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VIE SCOL (2)</w:t>
            </w:r>
          </w:p>
        </w:tc>
      </w:tr>
    </w:tbl>
    <w:p w:rsidR="00FD6242" w:rsidRPr="00D535C9" w:rsidRDefault="00FD6242" w:rsidP="00FD6242">
      <w:pPr>
        <w:rPr>
          <w:rFonts w:ascii="Comic Sans MS" w:hAnsi="Comic Sans MS"/>
          <w:sz w:val="20"/>
          <w:szCs w:val="20"/>
        </w:rPr>
      </w:pPr>
    </w:p>
    <w:p w:rsidR="00AC2960" w:rsidRPr="00843489" w:rsidRDefault="00AC2960">
      <w:pPr>
        <w:rPr>
          <w:rFonts w:ascii="Comic Sans MS" w:hAnsi="Comic Sans MS"/>
          <w:sz w:val="20"/>
          <w:szCs w:val="20"/>
        </w:rPr>
      </w:pPr>
    </w:p>
    <w:p w:rsidR="00AC2960" w:rsidRDefault="00AC2960">
      <w:pPr>
        <w:rPr>
          <w:rFonts w:ascii="Comic Sans MS" w:hAnsi="Comic Sans MS"/>
          <w:sz w:val="20"/>
          <w:szCs w:val="20"/>
          <w:u w:val="single"/>
        </w:rPr>
      </w:pPr>
    </w:p>
    <w:p w:rsidR="00AC2960" w:rsidRDefault="00AC2960">
      <w:pPr>
        <w:rPr>
          <w:rFonts w:ascii="Comic Sans MS" w:hAnsi="Comic Sans MS"/>
          <w:sz w:val="20"/>
          <w:szCs w:val="20"/>
        </w:rPr>
      </w:pPr>
      <w:r w:rsidRPr="00AC2960">
        <w:rPr>
          <w:rFonts w:ascii="Comic Sans MS" w:hAnsi="Comic Sans MS"/>
          <w:sz w:val="20"/>
          <w:szCs w:val="20"/>
        </w:rPr>
        <w:t>Un logiciel calculera un barème pour chacun des vœux de l’élève et affectera les élèves en fonction de ce barème et des places disponibles. L’ordre des vœux est important.</w:t>
      </w:r>
    </w:p>
    <w:p w:rsidR="00797A44" w:rsidRPr="00AC2960" w:rsidRDefault="00797A4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L’élève sera informé de son affectation par le lycée et il devra alors aller s’y inscrire. </w:t>
      </w:r>
    </w:p>
    <w:sectPr w:rsidR="00797A44" w:rsidRPr="00AC2960" w:rsidSect="0028065A">
      <w:pgSz w:w="16837" w:h="11905" w:orient="landscape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 Supe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Monotype Sorts">
    <w:altName w:val="ZapfDingbats"/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Comic Sans MS" w:hAnsi="Comic Sans MS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AD"/>
    <w:rsid w:val="000C0B96"/>
    <w:rsid w:val="00156693"/>
    <w:rsid w:val="001A7ADE"/>
    <w:rsid w:val="00252824"/>
    <w:rsid w:val="0028065A"/>
    <w:rsid w:val="002E7178"/>
    <w:rsid w:val="00392154"/>
    <w:rsid w:val="0051203A"/>
    <w:rsid w:val="00556F48"/>
    <w:rsid w:val="005765A2"/>
    <w:rsid w:val="00590EB3"/>
    <w:rsid w:val="005A3091"/>
    <w:rsid w:val="00621073"/>
    <w:rsid w:val="006B6DBA"/>
    <w:rsid w:val="0071545B"/>
    <w:rsid w:val="00715481"/>
    <w:rsid w:val="00797A44"/>
    <w:rsid w:val="007E39AD"/>
    <w:rsid w:val="00843489"/>
    <w:rsid w:val="0092759E"/>
    <w:rsid w:val="00AB46A0"/>
    <w:rsid w:val="00AC2960"/>
    <w:rsid w:val="00CF2799"/>
    <w:rsid w:val="00D012C5"/>
    <w:rsid w:val="00D05E84"/>
    <w:rsid w:val="00D535C9"/>
    <w:rsid w:val="00E11D15"/>
    <w:rsid w:val="00E138BE"/>
    <w:rsid w:val="00E6171D"/>
    <w:rsid w:val="00EA4F9C"/>
    <w:rsid w:val="00EE6AC9"/>
    <w:rsid w:val="00FD3874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C21B86-AF2E-48C0-85F2-856B7F60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mic Sans MS" w:eastAsia="Times New Roman" w:hAnsi="Comic Sans MS" w:cs="Times New Roman"/>
    </w:rPr>
  </w:style>
  <w:style w:type="character" w:customStyle="1" w:styleId="WW8Num2z0">
    <w:name w:val="WW8Num2z0"/>
    <w:rPr>
      <w:rFonts w:ascii="Comic Sans MS" w:hAnsi="Comic Sans MS" w:cs="Times New Roman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rsid w:val="00FD624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PRINCIPES DE L’AFFECTATION APRES LA TROISIEME</vt:lpstr>
    </vt:vector>
  </TitlesOfParts>
  <Company>gsac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PRINCIPES DE L’AFFECTATION APRES LA TROISIEME</dc:title>
  <dc:creator>yves</dc:creator>
  <cp:lastModifiedBy>EYSSARTIER Veronique</cp:lastModifiedBy>
  <cp:revision>2</cp:revision>
  <cp:lastPrinted>1900-12-31T13:00:00Z</cp:lastPrinted>
  <dcterms:created xsi:type="dcterms:W3CDTF">2017-05-29T04:52:00Z</dcterms:created>
  <dcterms:modified xsi:type="dcterms:W3CDTF">2017-05-29T04:52:00Z</dcterms:modified>
</cp:coreProperties>
</file>