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6301"/>
      </w:tblGrid>
      <w:tr w:rsidR="00667F49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ind w:left="3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REFORME DU COLLEGE</w:t>
            </w:r>
          </w:p>
        </w:tc>
      </w:tr>
      <w:tr w:rsidR="00667F49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667F49" w:rsidRDefault="007B2F33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Description générale du scénario pédagogique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Auteur-e-s du scénario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Carole </w:t>
            </w:r>
            <w:proofErr w:type="spellStart"/>
            <w:r>
              <w:rPr>
                <w:rFonts w:ascii="Arial Narrow" w:hAnsi="Arial Narrow"/>
              </w:rPr>
              <w:t>Boureau</w:t>
            </w:r>
            <w:proofErr w:type="spellEnd"/>
            <w:r>
              <w:rPr>
                <w:rFonts w:ascii="Arial Narrow" w:hAnsi="Arial Narrow"/>
              </w:rPr>
              <w:t xml:space="preserve">, Elsa Le </w:t>
            </w:r>
            <w:proofErr w:type="spellStart"/>
            <w:r>
              <w:rPr>
                <w:rFonts w:ascii="Arial Narrow" w:hAnsi="Arial Narrow"/>
              </w:rPr>
              <w:t>Hellec</w:t>
            </w:r>
            <w:proofErr w:type="spellEnd"/>
            <w:r>
              <w:rPr>
                <w:rFonts w:ascii="Arial Narrow" w:hAnsi="Arial Narrow"/>
              </w:rPr>
              <w:t xml:space="preserve">-Morel, Marianne </w:t>
            </w:r>
            <w:proofErr w:type="spellStart"/>
            <w:r>
              <w:rPr>
                <w:rFonts w:ascii="Arial Narrow" w:hAnsi="Arial Narrow"/>
              </w:rPr>
              <w:t>Lepot</w:t>
            </w:r>
            <w:proofErr w:type="spellEnd"/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Titre du scénario 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Connaître et prévenir les situations de harcèlement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Description rapide : durée, niveau, </w:t>
            </w:r>
            <w:r>
              <w:rPr>
                <w:rFonts w:ascii="Arial Narrow" w:hAnsi="Arial Narrow"/>
              </w:rPr>
              <w:t>disciplines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Niveau 5ème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Disciplines : EMC, Technologie, arts plastiques, lettres, documentation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 citoyen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Objectifs </w:t>
            </w:r>
          </w:p>
          <w:p w:rsidR="00667F49" w:rsidRDefault="00667F49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Référence aux programmes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EMC cycle 4 : 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Style w:val="Accentuationforte"/>
                <w:rFonts w:ascii="Arial Narrow" w:hAnsi="Arial Narrow"/>
              </w:rPr>
              <w:t xml:space="preserve">La sensibilité : soi et les autres </w:t>
            </w:r>
          </w:p>
          <w:p w:rsidR="00667F49" w:rsidRDefault="007B2F33">
            <w:pPr>
              <w:pStyle w:val="Contenudetableau"/>
              <w:rPr>
                <w:rStyle w:val="Accentuationforte"/>
                <w:rFonts w:ascii="Arial Narrow" w:hAnsi="Arial Narrow"/>
              </w:rPr>
            </w:pPr>
            <w:r>
              <w:rPr>
                <w:rStyle w:val="Accentuationforte"/>
                <w:rFonts w:ascii="Arial Narrow" w:hAnsi="Arial Narrow"/>
                <w:b w:val="0"/>
                <w:bCs w:val="0"/>
              </w:rPr>
              <w:t>2/a - Comprendre que l'</w:t>
            </w:r>
            <w:r>
              <w:rPr>
                <w:rStyle w:val="Accentuationforte"/>
                <w:rFonts w:ascii="Arial Narrow" w:hAnsi="Arial Narrow"/>
                <w:b w:val="0"/>
                <w:bCs w:val="0"/>
              </w:rPr>
              <w:t xml:space="preserve">aspiration personnelle à la liberté suppose de reconnaître celle d'autrui. 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Style w:val="Accentuationforte"/>
                <w:rFonts w:ascii="Arial Narrow" w:hAnsi="Arial Narrow"/>
              </w:rPr>
              <w:t>Le jugement : penser par soi-même et avec les autres</w:t>
            </w:r>
            <w:r>
              <w:rPr>
                <w:rFonts w:ascii="Arial Narrow" w:hAnsi="Arial Narrow"/>
              </w:rPr>
              <w:t xml:space="preserve"> 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1/a - Expliquer les différentes dimensions de l'égalité, distinguer une inégalité d'une discrimination. 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Arts plastiques : rep</w:t>
            </w:r>
            <w:r>
              <w:rPr>
                <w:rFonts w:ascii="Arial Narrow" w:hAnsi="Arial Narrow"/>
              </w:rPr>
              <w:t>résentation d'un message sous forme d'une infographie</w:t>
            </w:r>
          </w:p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 </w:t>
            </w:r>
            <w:proofErr w:type="gramStart"/>
            <w:r>
              <w:rPr>
                <w:rFonts w:ascii="Arial Narrow" w:hAnsi="Arial Narrow"/>
              </w:rPr>
              <w:t>:  Utilisation</w:t>
            </w:r>
            <w:proofErr w:type="gramEnd"/>
            <w:r>
              <w:rPr>
                <w:rFonts w:ascii="Arial Narrow" w:hAnsi="Arial Narrow"/>
              </w:rPr>
              <w:t xml:space="preserve"> de l'application numérique </w:t>
            </w:r>
            <w:proofErr w:type="spellStart"/>
            <w:r>
              <w:rPr>
                <w:rFonts w:ascii="Arial Narrow" w:hAnsi="Arial Narrow"/>
              </w:rPr>
              <w:t>Easelly</w:t>
            </w:r>
            <w:proofErr w:type="spellEnd"/>
            <w:r>
              <w:rPr>
                <w:rFonts w:ascii="Arial Narrow" w:hAnsi="Arial Narrow"/>
              </w:rPr>
              <w:t xml:space="preserve"> pour construire l'affiche. 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Référence à la circulaire de mission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 xml:space="preserve">Le professeur documentaliste enseignant et maître d’œuvre de l'acquisition </w:t>
            </w:r>
            <w:r>
              <w:rPr>
                <w:rFonts w:ascii="Arial Narrow" w:hAnsi="Arial Narrow"/>
              </w:rPr>
              <w:t>par tous les élèves d'une culture de l'information et des médias. Lutte contre « le développement des « comportements irresponsables » des élèves sur internet, voire parfois violents (…) altérant l »école du vivre ensemble »</w:t>
            </w:r>
          </w:p>
          <w:p w:rsidR="00667F49" w:rsidRDefault="00667F49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Référence au socle commun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Domaine 1 : des langages pour penser et communiquer :</w:t>
            </w:r>
            <w:r>
              <w:rPr>
                <w:rFonts w:ascii="Arial Narrow" w:hAnsi="Arial Narrow"/>
              </w:rPr>
              <w:t xml:space="preserve"> 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</w:rPr>
              <w:t>Comprendre, s'exprimer en utilisant les langages des arts et du corps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Comprendre, s'exprimer en utilisant la langue française à l'oral et à l'écrit  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</w:rPr>
              <w:t>Domaine 3 : la formation de la personne et du citoy</w:t>
            </w:r>
            <w:r>
              <w:rPr>
                <w:rFonts w:ascii="Arial Narrow" w:hAnsi="Arial Narrow"/>
                <w:b/>
                <w:bCs/>
              </w:rPr>
              <w:t xml:space="preserve">en : </w:t>
            </w:r>
          </w:p>
          <w:p w:rsidR="00667F49" w:rsidRDefault="007B2F33">
            <w:pPr>
              <w:pStyle w:val="Corpsdetexte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 domaine fait appel :</w:t>
            </w:r>
          </w:p>
          <w:p w:rsidR="00667F49" w:rsidRDefault="007B2F33">
            <w:pPr>
              <w:pStyle w:val="Corpsdetexte"/>
            </w:pPr>
            <w:r>
              <w:t>- à l'apprentissage et à l'expérience des principes qui garantissent la liberté de tous, comme la liberté de conscience et d'expression, la tolérance réciproque, l'égalité, notamment entre les hommes et les femmes, le refus de</w:t>
            </w:r>
            <w:r>
              <w:t xml:space="preserve">s discriminations, l'affirmation de la capacité à </w:t>
            </w:r>
            <w:r>
              <w:lastRenderedPageBreak/>
              <w:t>juger et agir par soi-même ;</w:t>
            </w:r>
          </w:p>
          <w:p w:rsidR="00667F49" w:rsidRDefault="007B2F33">
            <w:pPr>
              <w:pStyle w:val="Corpsdetexte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règle et le droit</w:t>
            </w:r>
          </w:p>
          <w:p w:rsidR="00667F49" w:rsidRDefault="007B2F33">
            <w:pPr>
              <w:pStyle w:val="Corpsdetexte"/>
            </w:pPr>
            <w:r>
              <w:t>L'élève comprend et respecte les règles communes, notamment les règles de civilité, au sein de la classe, de l'école ou de l'établissement, qui autorisent e</w:t>
            </w:r>
            <w:r>
              <w:t xml:space="preserve">t contraignent à la fois et qui engagent l'ensemble de la communauté éducative. </w:t>
            </w:r>
          </w:p>
          <w:p w:rsidR="00667F49" w:rsidRDefault="007B2F33">
            <w:pPr>
              <w:pStyle w:val="Corpsdetexte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Réflexion et discernement</w:t>
            </w:r>
          </w:p>
          <w:p w:rsidR="00667F49" w:rsidRDefault="007B2F33">
            <w:pPr>
              <w:pStyle w:val="Corpsdetexte"/>
            </w:pPr>
            <w:r>
              <w:t>L'élève est attentif à la portée de ses paroles et à la responsabilité de ses actes.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Pré-requis</w:t>
            </w:r>
            <w:proofErr w:type="spellEnd"/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Notion de vivre ensemble apprise depuis le début de la scolarité. </w:t>
            </w:r>
          </w:p>
          <w:p w:rsidR="00667F49" w:rsidRDefault="007B2F33">
            <w:pPr>
              <w:pStyle w:val="Contenudetableau"/>
            </w:pPr>
            <w:r>
              <w:rPr>
                <w:rFonts w:ascii="Arial Narrow" w:hAnsi="Arial Narrow"/>
              </w:rPr>
              <w:t xml:space="preserve">EMC cycle 3 : </w:t>
            </w:r>
            <w:r>
              <w:t xml:space="preserve">2/a - Respecter autrui et accepter les différences. </w:t>
            </w:r>
          </w:p>
          <w:p w:rsidR="00667F49" w:rsidRDefault="007B2F33">
            <w:pPr>
              <w:pStyle w:val="Contenudetableau"/>
            </w:pPr>
            <w:r>
              <w:t xml:space="preserve">1/b - Respecter tous les autres et notamment appliquer les principes de l'égalité des femmes et des hommes. </w:t>
            </w:r>
          </w:p>
        </w:tc>
      </w:tr>
      <w:tr w:rsidR="00667F49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667F49" w:rsidRDefault="007B2F33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Modalités de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mise en œuvre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Cadre pédagogique : EPI, AP, autre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EPI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Intervenant ou partenaire extérieur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Infirmier scolaire, CPE, référent harcèlement de la gendarmerie, assistant social, éducateur sanitaire, personnels de l'internat. 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Lieu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de classe, CDI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Matériel (vidéoprojecteur, TBI, nombre d’ordinateurs, clé USB…)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Ordinateurs, vidéoprojecteur, imprimante couleur A3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 attendue (Exposé oral, écrit, diaporama, site, blog…)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Affiches, slogans, </w:t>
            </w:r>
            <w:proofErr w:type="spellStart"/>
            <w:r>
              <w:rPr>
                <w:rFonts w:ascii="Arial Narrow" w:hAnsi="Arial Narrow"/>
              </w:rPr>
              <w:t>slam</w:t>
            </w:r>
            <w:proofErr w:type="spellEnd"/>
            <w:r>
              <w:rPr>
                <w:rFonts w:ascii="Arial Narrow" w:hAnsi="Arial Narrow"/>
              </w:rPr>
              <w:t xml:space="preserve"> de prévention à diffuser dans l'établissement</w:t>
            </w:r>
          </w:p>
        </w:tc>
      </w:tr>
    </w:tbl>
    <w:p w:rsidR="00667F49" w:rsidRDefault="00667F49">
      <w:pPr>
        <w:pStyle w:val="Contenudetableau"/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  <w:sectPr w:rsidR="00667F49">
          <w:headerReference w:type="default" r:id="rId8"/>
          <w:footerReference w:type="default" r:id="rId9"/>
          <w:pgSz w:w="11906" w:h="16838"/>
          <w:pgMar w:top="851" w:right="1134" w:bottom="1134" w:left="1134" w:header="0" w:footer="0" w:gutter="0"/>
          <w:cols w:space="720"/>
          <w:formProt w:val="0"/>
          <w:docGrid w:linePitch="240" w:charSpace="-2049"/>
        </w:sectPr>
      </w:pPr>
    </w:p>
    <w:tbl>
      <w:tblPr>
        <w:tblStyle w:val="Grilledutableau"/>
        <w:tblW w:w="1484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42"/>
        <w:gridCol w:w="2354"/>
        <w:gridCol w:w="4111"/>
        <w:gridCol w:w="2159"/>
        <w:gridCol w:w="2055"/>
        <w:gridCol w:w="2520"/>
      </w:tblGrid>
      <w:tr w:rsidR="00667F49">
        <w:tc>
          <w:tcPr>
            <w:tcW w:w="14840" w:type="dxa"/>
            <w:gridSpan w:val="6"/>
            <w:shd w:val="clear" w:color="auto" w:fill="92D050"/>
            <w:tcMar>
              <w:left w:w="103" w:type="dxa"/>
            </w:tcMar>
          </w:tcPr>
          <w:p w:rsidR="00667F49" w:rsidRDefault="007B2F33">
            <w:pPr>
              <w:pStyle w:val="Contenudetableau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Déroulement de la séquence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Ressources / Outils *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Partenariat / Lieu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1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EMC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Sensibilisation au thème du harcèlement et des </w:t>
            </w:r>
            <w:proofErr w:type="spellStart"/>
            <w:r>
              <w:rPr>
                <w:rFonts w:ascii="Arial Narrow" w:hAnsi="Arial Narrow"/>
              </w:rPr>
              <w:t>discrimionations</w:t>
            </w:r>
            <w:proofErr w:type="spellEnd"/>
            <w:r>
              <w:rPr>
                <w:rFonts w:ascii="Arial Narrow" w:hAnsi="Arial Narrow"/>
              </w:rPr>
              <w:t xml:space="preserve"> en </w:t>
            </w:r>
            <w:proofErr w:type="spellStart"/>
            <w:r>
              <w:rPr>
                <w:rFonts w:ascii="Arial Narrow" w:hAnsi="Arial Narrow"/>
              </w:rPr>
              <w:t>co</w:t>
            </w:r>
            <w:proofErr w:type="spellEnd"/>
            <w:r>
              <w:rPr>
                <w:rFonts w:ascii="Arial Narrow" w:hAnsi="Arial Narrow"/>
              </w:rPr>
              <w:t xml:space="preserve">-animation avec infirmier, CPE ou documentaliste. </w:t>
            </w: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Visionnage d'un clip de prévention issu de la banque de vidéos </w:t>
            </w:r>
            <w:proofErr w:type="spellStart"/>
            <w:r>
              <w:rPr>
                <w:rFonts w:ascii="Arial Narrow" w:hAnsi="Arial Narrow"/>
              </w:rPr>
              <w:t>céée</w:t>
            </w:r>
            <w:proofErr w:type="spellEnd"/>
            <w:r>
              <w:rPr>
                <w:rFonts w:ascii="Arial Narrow" w:hAnsi="Arial Narrow"/>
              </w:rPr>
              <w:t xml:space="preserve"> par </w:t>
            </w:r>
            <w:proofErr w:type="gramStart"/>
            <w:r>
              <w:rPr>
                <w:rFonts w:ascii="Arial Narrow" w:hAnsi="Arial Narrow"/>
              </w:rPr>
              <w:t>l 'éducation</w:t>
            </w:r>
            <w:proofErr w:type="gramEnd"/>
            <w:r>
              <w:rPr>
                <w:rFonts w:ascii="Arial Narrow" w:hAnsi="Arial Narrow"/>
              </w:rPr>
              <w:t xml:space="preserve"> nationale.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Réactions des élèves au clip, définitio</w:t>
            </w:r>
            <w:r>
              <w:rPr>
                <w:rFonts w:ascii="Arial Narrow" w:hAnsi="Arial Narrow"/>
              </w:rPr>
              <w:t xml:space="preserve">n du champ lexical, des personnages, des situations vues et vécues.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Diffusion de 1jour 1question.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Réalisation d'un tableau de synthèse à enregistrer. 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Vidéoprojecteur, TBI enceintes audio.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Clips officiels </w:t>
            </w:r>
            <w:proofErr w:type="gramStart"/>
            <w:r>
              <w:rPr>
                <w:rFonts w:ascii="Arial Narrow" w:hAnsi="Arial Narrow"/>
              </w:rPr>
              <w:t>:  «</w:t>
            </w:r>
            <w:proofErr w:type="gramEnd"/>
            <w:r>
              <w:rPr>
                <w:rFonts w:ascii="Arial Narrow" w:hAnsi="Arial Narrow"/>
              </w:rPr>
              <w:t> les Claques », « la rumeur », « les injures</w:t>
            </w:r>
            <w:r>
              <w:rPr>
                <w:rFonts w:ascii="Arial Narrow" w:hAnsi="Arial Narrow"/>
              </w:rPr>
              <w:t> », « </w:t>
            </w:r>
            <w:proofErr w:type="spellStart"/>
            <w:r>
              <w:rPr>
                <w:rFonts w:ascii="Arial Narrow" w:hAnsi="Arial Narrow"/>
              </w:rPr>
              <w:t>Liker</w:t>
            </w:r>
            <w:proofErr w:type="spellEnd"/>
            <w:r>
              <w:rPr>
                <w:rFonts w:ascii="Arial Narrow" w:hAnsi="Arial Narrow"/>
              </w:rPr>
              <w:t xml:space="preserve">, c'est déjà harceler » </w:t>
            </w:r>
          </w:p>
          <w:p w:rsidR="00667F49" w:rsidRDefault="007B2F33">
            <w:pPr>
              <w:pStyle w:val="Contenudetableau"/>
              <w:jc w:val="both"/>
            </w:pPr>
            <w:r>
              <w:rPr>
                <w:rFonts w:ascii="Arial Narrow" w:hAnsi="Arial Narrow"/>
              </w:rPr>
              <w:t xml:space="preserve">1jour une question : </w:t>
            </w:r>
            <w:hyperlink r:id="rId10">
              <w:r>
                <w:rPr>
                  <w:rStyle w:val="LienInternet"/>
                </w:rPr>
                <w:t xml:space="preserve">C'est quoi le harcèlement à l'école ? </w:t>
              </w:r>
            </w:hyperlink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Infirmière, CPE, documentaliste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de cours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Restitution du champ lexical et des personnages q</w:t>
            </w:r>
            <w:r>
              <w:rPr>
                <w:rFonts w:ascii="Arial Narrow" w:hAnsi="Arial Narrow"/>
              </w:rPr>
              <w:t xml:space="preserve">ui entourent le thème. 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2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EMC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Formalisation de solutions pour prévenir et remédier aux situations de violence et de harcèlement. </w:t>
            </w:r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Retour sur les situations vues en séance 1. Visionnage d'</w:t>
            </w:r>
            <w:r>
              <w:rPr>
                <w:rFonts w:ascii="Arial Narrow" w:hAnsi="Arial Narrow"/>
              </w:rPr>
              <w:t xml:space="preserve">un autre clip en arrêtant la vidéo pour faire émerger des solutions : quel personnage peut agir et comment ?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l'issue du clip, trouver ce que les élèves eux-mêmes peuvent faire, quel comportement adopter.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Réfléchir aux personnes ressources à prévenir en</w:t>
            </w:r>
            <w:r>
              <w:rPr>
                <w:rFonts w:ascii="Arial Narrow" w:hAnsi="Arial Narrow"/>
              </w:rPr>
              <w:t xml:space="preserve"> cas de besoin. 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Clips officiels </w:t>
            </w:r>
            <w:proofErr w:type="gramStart"/>
            <w:r>
              <w:rPr>
                <w:rFonts w:ascii="Arial Narrow" w:hAnsi="Arial Narrow"/>
              </w:rPr>
              <w:t>:  «</w:t>
            </w:r>
            <w:proofErr w:type="gramEnd"/>
            <w:r>
              <w:rPr>
                <w:rFonts w:ascii="Arial Narrow" w:hAnsi="Arial Narrow"/>
              </w:rPr>
              <w:t> les Claques », « la rumeur », « les injures », « </w:t>
            </w:r>
            <w:proofErr w:type="spellStart"/>
            <w:r>
              <w:rPr>
                <w:rFonts w:ascii="Arial Narrow" w:hAnsi="Arial Narrow"/>
              </w:rPr>
              <w:t>Liker</w:t>
            </w:r>
            <w:proofErr w:type="spellEnd"/>
            <w:r>
              <w:rPr>
                <w:rFonts w:ascii="Arial Narrow" w:hAnsi="Arial Narrow"/>
              </w:rPr>
              <w:t>, c'est déjà harceler »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Infirmière, CPE, documentaliste, assistante sociale, référent harcèlement de la gendarmerie. </w:t>
            </w: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Restitution des solutions trouvées par les élè</w:t>
            </w:r>
            <w:r>
              <w:rPr>
                <w:rFonts w:ascii="Arial Narrow" w:hAnsi="Arial Narrow"/>
              </w:rPr>
              <w:t>ves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3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Arts plastiques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Reprendre les situations de harcèlement et les solutions apportées, créer des pictogrammes associés à chacune. </w:t>
            </w:r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Par binôme ou trinôme : Imaginer et dessiner des pictogrammes visant à </w:t>
            </w:r>
            <w:r>
              <w:rPr>
                <w:rFonts w:ascii="Arial Narrow" w:hAnsi="Arial Narrow"/>
              </w:rPr>
              <w:lastRenderedPageBreak/>
              <w:t xml:space="preserve">dénoncer et prévenir les situations de harcèlement. 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Papier, crayon, </w:t>
            </w:r>
            <w:r>
              <w:rPr>
                <w:rFonts w:ascii="Arial Narrow" w:hAnsi="Arial Narrow"/>
              </w:rPr>
              <w:lastRenderedPageBreak/>
              <w:t xml:space="preserve">peinture.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Évaluation des dessins </w:t>
            </w:r>
            <w:r>
              <w:rPr>
                <w:rFonts w:ascii="Arial Narrow" w:hAnsi="Arial Narrow"/>
              </w:rPr>
              <w:lastRenderedPageBreak/>
              <w:t xml:space="preserve">réalisés par les élèves. 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Séance 4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Arts plastiques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Modéliser ces pictogrammes</w:t>
            </w:r>
            <w:r>
              <w:rPr>
                <w:rFonts w:ascii="Arial Narrow" w:hAnsi="Arial Narrow"/>
              </w:rPr>
              <w:t xml:space="preserve"> à l'aide d'un logiciel de dessin</w:t>
            </w:r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Reprendre les pictogrammes dessinés à la main et les créer en format numérique. 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Logiciel de dessin : GIMP, Paint, </w:t>
            </w:r>
            <w:proofErr w:type="spellStart"/>
            <w:r>
              <w:rPr>
                <w:rFonts w:ascii="Arial Narrow" w:hAnsi="Arial Narrow"/>
              </w:rPr>
              <w:t>Pixia</w:t>
            </w:r>
            <w:proofErr w:type="spellEnd"/>
            <w:r>
              <w:rPr>
                <w:rFonts w:ascii="Arial Narrow" w:hAnsi="Arial Narrow"/>
              </w:rPr>
              <w:t xml:space="preserve"> …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Évaluation des pictogrammes réalisés par les élèves.  </w:t>
            </w:r>
          </w:p>
        </w:tc>
      </w:tr>
      <w:tr w:rsidR="00667F49">
        <w:tc>
          <w:tcPr>
            <w:tcW w:w="164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5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Français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Expression orale et écrite de slogans reprenant les idées présentes dans les pictogrammes.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Diffusion des pictogrammes et création littéraire de slogans ou poèmes en lien avec les pictogrammes. 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Évaluation des textes produits par les élèves. </w:t>
            </w:r>
          </w:p>
        </w:tc>
      </w:tr>
      <w:tr w:rsidR="00667F49">
        <w:tc>
          <w:tcPr>
            <w:tcW w:w="1641" w:type="dxa"/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</w:pPr>
            <w:r>
              <w:rPr>
                <w:rFonts w:ascii="Arial Narrow" w:hAnsi="Arial Narrow"/>
              </w:rPr>
              <w:t>Séance 6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Technologie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Réalisation d'affiche de prévention </w:t>
            </w:r>
          </w:p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4111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Reprendre les pictogrammes et les textes et les insérer dans une </w:t>
            </w:r>
            <w:proofErr w:type="gramStart"/>
            <w:r>
              <w:rPr>
                <w:rFonts w:ascii="Arial Narrow" w:hAnsi="Arial Narrow"/>
              </w:rPr>
              <w:t>affiche .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Application en ligne </w:t>
            </w:r>
            <w:proofErr w:type="spellStart"/>
            <w:r>
              <w:rPr>
                <w:rFonts w:ascii="Arial Narrow" w:hAnsi="Arial Narrow"/>
              </w:rPr>
              <w:t>Easelly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055" w:type="dxa"/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Évaluation des affiches réalisées. </w:t>
            </w:r>
          </w:p>
        </w:tc>
      </w:tr>
      <w:tr w:rsidR="00667F49">
        <w:tc>
          <w:tcPr>
            <w:tcW w:w="164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</w:pPr>
            <w:r>
              <w:rPr>
                <w:rFonts w:ascii="Arial Narrow" w:hAnsi="Arial Narrow"/>
              </w:rPr>
              <w:t>Séance 7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EMC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Bilan du travail effectué.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Evolution des représentations et de la prise de conscience des élèves sur ces situations </w:t>
            </w:r>
            <w:r>
              <w:rPr>
                <w:rFonts w:ascii="Arial Narrow" w:hAnsi="Arial Narrow"/>
              </w:rPr>
              <w:lastRenderedPageBreak/>
              <w:t xml:space="preserve">et les moyens d'y remédier.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Préparation d'un travail d'information auprès d'autres classes : expliquer sa démarche et formuler un discours de prévention à destination</w:t>
            </w:r>
            <w:r>
              <w:rPr>
                <w:rFonts w:ascii="Arial Narrow" w:hAnsi="Arial Narrow"/>
              </w:rPr>
              <w:t xml:space="preserve"> des élèves de l'établissement. 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CPE, personnels d'internat. 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</w:p>
        </w:tc>
      </w:tr>
      <w:tr w:rsidR="00667F49">
        <w:tc>
          <w:tcPr>
            <w:tcW w:w="1641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67F49" w:rsidRDefault="007B2F33">
            <w:pPr>
              <w:pStyle w:val="Contenudetableau"/>
              <w:jc w:val="both"/>
            </w:pPr>
            <w:r>
              <w:rPr>
                <w:rFonts w:ascii="Arial Narrow" w:hAnsi="Arial Narrow"/>
              </w:rPr>
              <w:lastRenderedPageBreak/>
              <w:t>Séance 8</w:t>
            </w:r>
          </w:p>
        </w:tc>
        <w:tc>
          <w:tcPr>
            <w:tcW w:w="235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EMC : </w:t>
            </w:r>
          </w:p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Intervention des élèves dans les autres classes pour présenter leur travail.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Exposition des affiches dans les classes et explication de la démarche par les élèves. </w:t>
            </w:r>
          </w:p>
        </w:tc>
        <w:tc>
          <w:tcPr>
            <w:tcW w:w="215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667F49">
            <w:pPr>
              <w:pStyle w:val="Contenudetableau"/>
              <w:jc w:val="both"/>
              <w:rPr>
                <w:rFonts w:ascii="Arial Narrow" w:hAnsi="Arial Narrow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Ils peuvent être accompagnés par des pairs médiateurs (s'il y en a dans l’établissement), des animateurs, l'éducateur sanitaire, le professeur documentaliste.  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67F49" w:rsidRDefault="007B2F33">
            <w:pPr>
              <w:pStyle w:val="Contenudetableau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Évaluation des prestations orales des élèves devant leurs pairs.</w:t>
            </w:r>
          </w:p>
        </w:tc>
      </w:tr>
    </w:tbl>
    <w:p w:rsidR="00667F49" w:rsidRDefault="007B2F33">
      <w:pPr>
        <w:pStyle w:val="Standard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* Pour compléter cette colonn</w:t>
      </w:r>
      <w:r>
        <w:rPr>
          <w:rFonts w:ascii="Arial Narrow" w:hAnsi="Arial Narrow"/>
          <w:sz w:val="20"/>
          <w:szCs w:val="20"/>
        </w:rPr>
        <w:t>e : documents fournis à l’élève (fiche élève), ressources pédagogiques utilisées (usuels, web...), outils TICE (logiciel) et autres utilisés</w:t>
      </w:r>
    </w:p>
    <w:p w:rsidR="00667F49" w:rsidRDefault="00667F49">
      <w:pPr>
        <w:pStyle w:val="Contenudetableau"/>
        <w:rPr>
          <w:rFonts w:ascii="Arial Narrow" w:hAnsi="Arial Narrow"/>
        </w:rPr>
        <w:sectPr w:rsidR="00667F49">
          <w:headerReference w:type="default" r:id="rId11"/>
          <w:footerReference w:type="default" r:id="rId12"/>
          <w:pgSz w:w="16838" w:h="11906" w:orient="landscape"/>
          <w:pgMar w:top="1134" w:right="851" w:bottom="1134" w:left="1134" w:header="0" w:footer="0" w:gutter="0"/>
          <w:cols w:space="720"/>
          <w:formProt w:val="0"/>
          <w:docGrid w:linePitch="240" w:charSpace="-2049"/>
        </w:sectPr>
      </w:pPr>
    </w:p>
    <w:tbl>
      <w:tblPr>
        <w:tblW w:w="9652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60"/>
        <w:gridCol w:w="6141"/>
      </w:tblGrid>
      <w:tr w:rsidR="00667F49">
        <w:tc>
          <w:tcPr>
            <w:tcW w:w="96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667F49" w:rsidRDefault="007B2F33">
            <w:pPr>
              <w:pStyle w:val="Contenudetableau"/>
              <w:jc w:val="center"/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Évaluation</w:t>
            </w:r>
          </w:p>
        </w:tc>
      </w:tr>
      <w:tr w:rsidR="00667F49">
        <w:tc>
          <w:tcPr>
            <w:tcW w:w="3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Évaluation des apprentissages</w:t>
            </w:r>
          </w:p>
          <w:p w:rsidR="00667F49" w:rsidRDefault="007B2F33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(Notation, autoévaluation...) </w:t>
            </w:r>
          </w:p>
          <w:p w:rsidR="00667F49" w:rsidRDefault="00667F49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Notes données sur les travaux effectués dans chacune des disciplines, sans pour autant noter la production finale de l'EPI. </w:t>
            </w:r>
          </w:p>
        </w:tc>
      </w:tr>
      <w:tr w:rsidR="00667F49">
        <w:tc>
          <w:tcPr>
            <w:tcW w:w="3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Évaluation des compétences</w:t>
            </w:r>
          </w:p>
        </w:tc>
        <w:tc>
          <w:tcPr>
            <w:tcW w:w="6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Compétences civiques, expression orale et écrite, compétences artistiques, compétences techniques. </w:t>
            </w:r>
          </w:p>
        </w:tc>
      </w:tr>
      <w:tr w:rsidR="00667F49">
        <w:tc>
          <w:tcPr>
            <w:tcW w:w="96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667F49" w:rsidRDefault="007B2F33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Bilan</w:t>
            </w: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Synthèse de la séquence </w:t>
            </w:r>
          </w:p>
        </w:tc>
        <w:tc>
          <w:tcPr>
            <w:tcW w:w="63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667F49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Remédiation envisagée</w:t>
            </w:r>
          </w:p>
        </w:tc>
        <w:tc>
          <w:tcPr>
            <w:tcW w:w="63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667F49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Réinvestissement prévu</w:t>
            </w:r>
          </w:p>
        </w:tc>
        <w:tc>
          <w:tcPr>
            <w:tcW w:w="63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667F49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667F49"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7B2F33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Consolidation des acquis</w:t>
            </w:r>
          </w:p>
        </w:tc>
        <w:tc>
          <w:tcPr>
            <w:tcW w:w="63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67F49" w:rsidRDefault="00667F49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667F49" w:rsidRDefault="00667F49">
      <w:pPr>
        <w:pStyle w:val="Standard"/>
        <w:rPr>
          <w:rFonts w:ascii="Arial Narrow" w:hAnsi="Arial Narrow"/>
        </w:rPr>
      </w:pPr>
    </w:p>
    <w:p w:rsidR="00667F49" w:rsidRDefault="00667F49"/>
    <w:sectPr w:rsidR="00667F49">
      <w:headerReference w:type="default" r:id="rId13"/>
      <w:footerReference w:type="default" r:id="rId14"/>
      <w:pgSz w:w="11906" w:h="16838"/>
      <w:pgMar w:top="851" w:right="1134" w:bottom="1134" w:left="1134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33" w:rsidRDefault="007B2F33">
      <w:pPr>
        <w:spacing w:after="0" w:line="240" w:lineRule="auto"/>
      </w:pPr>
      <w:r>
        <w:separator/>
      </w:r>
    </w:p>
  </w:endnote>
  <w:endnote w:type="continuationSeparator" w:id="0">
    <w:p w:rsidR="007B2F33" w:rsidRDefault="007B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33" w:rsidRDefault="007B2F33">
      <w:pPr>
        <w:spacing w:after="0" w:line="240" w:lineRule="auto"/>
      </w:pPr>
      <w:r>
        <w:separator/>
      </w:r>
    </w:p>
  </w:footnote>
  <w:footnote w:type="continuationSeparator" w:id="0">
    <w:p w:rsidR="007B2F33" w:rsidRDefault="007B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9" w:rsidRDefault="00667F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9"/>
    <w:rsid w:val="00667F49"/>
    <w:rsid w:val="007B2F33"/>
    <w:rsid w:val="008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qFormat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unhideWhenUsed/>
    <w:qFormat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Pr>
      <w:vertAlign w:val="superscript"/>
    </w:rPr>
  </w:style>
  <w:style w:type="character" w:customStyle="1" w:styleId="LienInternet">
    <w:name w:val="Lien Internet"/>
    <w:basedOn w:val="Policepardfaut"/>
    <w:qFormat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Accentuationforte">
    <w:name w:val="Accentuation forte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qFormat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Paragraphedeliste1">
    <w:name w:val="Paragraphe de liste1"/>
    <w:basedOn w:val="Normal"/>
    <w:uiPriority w:val="34"/>
    <w:qFormat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eAjp6B_D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Mercier</dc:creator>
  <cp:lastModifiedBy>cmidocumentation</cp:lastModifiedBy>
  <cp:revision>2</cp:revision>
  <dcterms:created xsi:type="dcterms:W3CDTF">2017-07-04T04:12:00Z</dcterms:created>
  <dcterms:modified xsi:type="dcterms:W3CDTF">2017-07-04T04:12:00Z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