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19" w:rsidRDefault="00A20519" w:rsidP="00A20519">
      <w:pPr>
        <w:pStyle w:val="Titre"/>
        <w:ind w:right="-142"/>
        <w:rPr>
          <w:rFonts w:ascii="Tahoma" w:hAnsi="Tahoma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011680" cy="1430020"/>
                <wp:effectExtent l="0" t="0" r="26670" b="1778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519" w:rsidRDefault="00A20519" w:rsidP="00A20519">
                            <w:r>
                              <w:t xml:space="preserve">Cachet / Accord du directeur : </w:t>
                            </w:r>
                          </w:p>
                          <w:p w:rsidR="00A20519" w:rsidRDefault="00A20519" w:rsidP="00A20519"/>
                          <w:p w:rsidR="00A20519" w:rsidRDefault="00A20519" w:rsidP="00A20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1.3pt;margin-top:1.05pt;width:158.4pt;height:11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" o:allowincell="f">
                <v:textbox>
                  <w:txbxContent>
                    <w:p w:rsidR="00A20519" w:rsidRDefault="00A20519" w:rsidP="00A20519">
                      <w:r>
                        <w:t xml:space="preserve">Cachet / Accord du directeur : </w:t>
                      </w:r>
                    </w:p>
                    <w:p w:rsidR="00A20519" w:rsidRDefault="00A20519" w:rsidP="00A20519"/>
                    <w:p w:rsidR="00A20519" w:rsidRDefault="00A20519" w:rsidP="00A20519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4" name="Image 4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7BC">
        <w:rPr>
          <w:rFonts w:ascii="Tahoma" w:hAnsi="Tahoma"/>
          <w:sz w:val="28"/>
        </w:rPr>
        <w:t xml:space="preserve">  </w:t>
      </w:r>
      <w:r>
        <w:rPr>
          <w:rFonts w:ascii="Tahoma" w:hAnsi="Tahoma"/>
          <w:sz w:val="28"/>
        </w:rPr>
        <w:t>PROJET D’ETABLISSEMENT</w:t>
      </w:r>
    </w:p>
    <w:p w:rsidR="00A20519" w:rsidRPr="00C9558B" w:rsidRDefault="00A20519" w:rsidP="00A20519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A20519" w:rsidRPr="007613D4" w:rsidRDefault="00A20519" w:rsidP="00A20519">
      <w:pPr>
        <w:jc w:val="center"/>
        <w:rPr>
          <w:rFonts w:ascii="Tahoma" w:hAnsi="Tahoma"/>
          <w:b/>
          <w:sz w:val="6"/>
          <w:szCs w:val="6"/>
        </w:rPr>
      </w:pPr>
    </w:p>
    <w:p w:rsidR="00A20519" w:rsidRDefault="00A20519" w:rsidP="00A20519">
      <w:pPr>
        <w:pStyle w:val="En-tte"/>
        <w:ind w:right="-142"/>
        <w:jc w:val="center"/>
        <w:rPr>
          <w:b/>
          <w:sz w:val="24"/>
          <w:szCs w:val="24"/>
        </w:rPr>
      </w:pPr>
    </w:p>
    <w:p w:rsidR="00A20519" w:rsidRPr="00C9558B" w:rsidRDefault="00A20519" w:rsidP="00A20519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A20519" w:rsidRDefault="00A20519" w:rsidP="00A20519">
      <w:pPr>
        <w:pStyle w:val="En-tte"/>
        <w:ind w:right="-142"/>
        <w:jc w:val="center"/>
        <w:rPr>
          <w:b/>
          <w:sz w:val="24"/>
          <w:szCs w:val="24"/>
        </w:rPr>
      </w:pPr>
    </w:p>
    <w:p w:rsidR="00A20519" w:rsidRDefault="00A20519" w:rsidP="00A20519">
      <w:pPr>
        <w:pStyle w:val="En-tte"/>
        <w:ind w:right="-142"/>
        <w:jc w:val="center"/>
        <w:rPr>
          <w:b/>
          <w:sz w:val="24"/>
          <w:szCs w:val="24"/>
        </w:rPr>
      </w:pPr>
    </w:p>
    <w:p w:rsidR="00A20519" w:rsidRDefault="00A20519" w:rsidP="00A20519">
      <w:pPr>
        <w:pStyle w:val="En-tte"/>
        <w:ind w:right="-142"/>
        <w:jc w:val="center"/>
        <w:rPr>
          <w:b/>
          <w:sz w:val="24"/>
          <w:szCs w:val="24"/>
        </w:rPr>
      </w:pPr>
    </w:p>
    <w:p w:rsidR="00A20519" w:rsidRPr="00355026" w:rsidRDefault="00A20519" w:rsidP="00A20519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</w:t>
      </w:r>
      <w:r>
        <w:rPr>
          <w:b/>
        </w:rPr>
        <w:t xml:space="preserve">Nord                           </w:t>
      </w:r>
      <w:r w:rsidRPr="00355026">
        <w:rPr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="Arial" w:hAnsi="Arial" w:cs="Arial"/>
          <w:b/>
        </w:rPr>
        <w:instrText xml:space="preserve"> FORMCHECKBOX </w:instrText>
      </w:r>
      <w:r w:rsidR="002A106B">
        <w:rPr>
          <w:rFonts w:ascii="Arial" w:hAnsi="Arial" w:cs="Arial"/>
          <w:b/>
        </w:rPr>
      </w:r>
      <w:r w:rsidR="002A106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b/>
        </w:rPr>
        <w:t xml:space="preserve">  </w:t>
      </w:r>
      <w:r w:rsidRPr="00355026">
        <w:rPr>
          <w:b/>
        </w:rPr>
        <w:t xml:space="preserve"> Sud</w:t>
      </w:r>
    </w:p>
    <w:p w:rsidR="00A20519" w:rsidRPr="00355026" w:rsidRDefault="00A20519" w:rsidP="00A20519"/>
    <w:p w:rsidR="00A20519" w:rsidRDefault="00A20519" w:rsidP="00A20519"/>
    <w:p w:rsidR="00A20519" w:rsidRDefault="00A20519" w:rsidP="00A20519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COLLEGE LOUIS LEOPOLD DJIET BOURAIL</w:t>
      </w:r>
    </w:p>
    <w:p w:rsidR="00A20519" w:rsidRPr="007613D4" w:rsidRDefault="00A20519" w:rsidP="00A20519">
      <w:pPr>
        <w:rPr>
          <w:sz w:val="6"/>
          <w:szCs w:val="6"/>
        </w:rPr>
      </w:pPr>
    </w:p>
    <w:p w:rsidR="00A20519" w:rsidRPr="007613D4" w:rsidRDefault="00A20519" w:rsidP="00A20519">
      <w:pPr>
        <w:pStyle w:val="En-tte"/>
        <w:jc w:val="center"/>
        <w:rPr>
          <w:b/>
          <w:sz w:val="6"/>
          <w:szCs w:val="6"/>
        </w:rPr>
      </w:pPr>
    </w:p>
    <w:p w:rsidR="00A20519" w:rsidRDefault="00A20519" w:rsidP="00A20519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A20519" w:rsidRDefault="00A20519" w:rsidP="00A20519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A20519" w:rsidRPr="00540751" w:rsidRDefault="00A20519" w:rsidP="00A20519">
      <w:pPr>
        <w:rPr>
          <w:b/>
        </w:rPr>
      </w:pPr>
      <w:r w:rsidRPr="00A31DFF">
        <w:rPr>
          <w:sz w:val="24"/>
          <w:szCs w:val="24"/>
          <w:u w:val="single"/>
        </w:rPr>
        <w:t>Nature de la demande</w:t>
      </w:r>
      <w:r>
        <w:rPr>
          <w:rFonts w:ascii="Arial" w:hAnsi="Arial"/>
          <w:sz w:val="16"/>
        </w:rPr>
        <w:t> </w:t>
      </w:r>
      <w:r w:rsidRPr="00A31DF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</w:t>
      </w:r>
      <w:r w:rsidRPr="00A31DFF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A31DFF">
        <w:rPr>
          <w:sz w:val="24"/>
          <w:szCs w:val="24"/>
        </w:rPr>
        <w:t xml:space="preserve">Création </w:t>
      </w:r>
      <w:r>
        <w:rPr>
          <w:sz w:val="24"/>
          <w:szCs w:val="24"/>
        </w:rPr>
        <w:t xml:space="preserve">                 </w:t>
      </w:r>
      <w:r w:rsidRPr="00A31D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2A106B">
        <w:rPr>
          <w:rFonts w:ascii="Arial" w:hAnsi="Arial" w:cs="Arial"/>
          <w:b/>
        </w:rPr>
      </w:r>
      <w:r w:rsidR="002A106B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b/>
        </w:rPr>
        <w:t xml:space="preserve">  </w:t>
      </w:r>
      <w:r w:rsidRPr="00A31DFF">
        <w:rPr>
          <w:sz w:val="24"/>
          <w:szCs w:val="24"/>
        </w:rPr>
        <w:t xml:space="preserve">Reconduction  </w:t>
      </w:r>
    </w:p>
    <w:p w:rsidR="00A20519" w:rsidRDefault="00A20519" w:rsidP="00A20519">
      <w:pPr>
        <w:pStyle w:val="En-tte"/>
        <w:ind w:right="-142"/>
        <w:jc w:val="center"/>
        <w:rPr>
          <w:b/>
          <w:sz w:val="24"/>
          <w:szCs w:val="24"/>
        </w:rPr>
      </w:pPr>
    </w:p>
    <w:p w:rsidR="00A20519" w:rsidRDefault="00A20519" w:rsidP="00A20519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7162"/>
      </w:tblGrid>
      <w:tr w:rsidR="00A20519" w:rsidTr="00166B13">
        <w:tc>
          <w:tcPr>
            <w:tcW w:w="3004" w:type="dxa"/>
            <w:shd w:val="clear" w:color="auto" w:fill="auto"/>
          </w:tcPr>
          <w:p w:rsidR="00A20519" w:rsidRPr="0071566E" w:rsidRDefault="00A20519" w:rsidP="00166B13">
            <w:pPr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 w:val="restart"/>
            <w:shd w:val="clear" w:color="auto" w:fill="auto"/>
            <w:vAlign w:val="center"/>
          </w:tcPr>
          <w:p w:rsidR="00A20519" w:rsidRPr="0071566E" w:rsidRDefault="00A20519" w:rsidP="00166B1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 w:val="restart"/>
            <w:shd w:val="clear" w:color="auto" w:fill="auto"/>
            <w:vAlign w:val="center"/>
          </w:tcPr>
          <w:p w:rsidR="00A20519" w:rsidRPr="0071566E" w:rsidRDefault="00A20519" w:rsidP="00166B1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A20519" w:rsidRPr="0071566E" w:rsidRDefault="00A20519" w:rsidP="00166B13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 w:val="restart"/>
            <w:shd w:val="clear" w:color="auto" w:fill="auto"/>
            <w:vAlign w:val="center"/>
          </w:tcPr>
          <w:p w:rsidR="00A20519" w:rsidRPr="0071566E" w:rsidRDefault="00A20519" w:rsidP="00166B13">
            <w:pPr>
              <w:ind w:left="360"/>
              <w:jc w:val="center"/>
              <w:rPr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</w:tcPr>
          <w:p w:rsidR="00A20519" w:rsidRPr="0071566E" w:rsidRDefault="00A20519" w:rsidP="00166B1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A20519" w:rsidRPr="0071566E" w:rsidRDefault="00A20519" w:rsidP="00166B1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20519" w:rsidTr="00166B13">
        <w:tc>
          <w:tcPr>
            <w:tcW w:w="3004" w:type="dxa"/>
            <w:vMerge w:val="restart"/>
            <w:shd w:val="clear" w:color="auto" w:fill="auto"/>
            <w:vAlign w:val="center"/>
          </w:tcPr>
          <w:p w:rsidR="00A20519" w:rsidRPr="0071566E" w:rsidRDefault="00A20519" w:rsidP="00166B13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A20519" w:rsidRPr="0071566E" w:rsidRDefault="00A20519" w:rsidP="00166B1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9"/>
              </w:numPr>
              <w:rPr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A20519" w:rsidRPr="0071566E" w:rsidRDefault="00A20519" w:rsidP="00166B13">
            <w:pPr>
              <w:rPr>
                <w:sz w:val="16"/>
                <w:szCs w:val="16"/>
                <w:lang w:eastAsia="en-US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  <w:hideMark/>
          </w:tcPr>
          <w:p w:rsidR="00A20519" w:rsidRPr="0071566E" w:rsidRDefault="00A20519" w:rsidP="00166B1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A20519" w:rsidRPr="0071566E" w:rsidRDefault="00A20519" w:rsidP="00166B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  <w:hideMark/>
          </w:tcPr>
          <w:p w:rsidR="00A20519" w:rsidRPr="0071566E" w:rsidRDefault="00A20519" w:rsidP="00166B1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A20519" w:rsidRPr="0071566E" w:rsidRDefault="00A20519" w:rsidP="00166B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20519" w:rsidTr="00166B13">
        <w:tc>
          <w:tcPr>
            <w:tcW w:w="3004" w:type="dxa"/>
            <w:vMerge/>
            <w:shd w:val="clear" w:color="auto" w:fill="auto"/>
            <w:hideMark/>
          </w:tcPr>
          <w:p w:rsidR="00A20519" w:rsidRPr="0071566E" w:rsidRDefault="00A20519" w:rsidP="00166B1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A20519" w:rsidRPr="0071566E" w:rsidRDefault="00A20519" w:rsidP="00A20519">
            <w:pPr>
              <w:pStyle w:val="Paragraphedeliste"/>
              <w:numPr>
                <w:ilvl w:val="0"/>
                <w:numId w:val="1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A20519" w:rsidRPr="0071566E" w:rsidRDefault="00A20519" w:rsidP="00166B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A20519" w:rsidRPr="00384FBF" w:rsidRDefault="00A20519" w:rsidP="00A20519">
      <w:pPr>
        <w:pStyle w:val="En-tte"/>
        <w:ind w:right="-142"/>
        <w:rPr>
          <w:sz w:val="24"/>
          <w:szCs w:val="24"/>
        </w:rPr>
      </w:pPr>
    </w:p>
    <w:p w:rsidR="00A20519" w:rsidRPr="00384FBF" w:rsidRDefault="00A20519" w:rsidP="00A20519">
      <w:pPr>
        <w:pStyle w:val="En-tte"/>
        <w:ind w:right="-142"/>
        <w:rPr>
          <w:sz w:val="24"/>
          <w:szCs w:val="24"/>
        </w:rPr>
      </w:pPr>
    </w:p>
    <w:p w:rsidR="00A20519" w:rsidRPr="00413406" w:rsidRDefault="00A20519" w:rsidP="00A20519">
      <w:pPr>
        <w:pStyle w:val="En-tte"/>
        <w:ind w:right="-142"/>
      </w:pPr>
      <w:r w:rsidRPr="00384FBF">
        <w:rPr>
          <w:sz w:val="24"/>
          <w:szCs w:val="24"/>
        </w:rPr>
        <w:t xml:space="preserve"> </w:t>
      </w:r>
    </w:p>
    <w:p w:rsidR="00A20519" w:rsidRDefault="00A20519" w:rsidP="00A20519">
      <w:pPr>
        <w:pStyle w:val="Titre"/>
        <w:rPr>
          <w:rFonts w:ascii="Arial" w:hAnsi="Arial" w:cs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20519" w:rsidRPr="00B844A2" w:rsidTr="00166B13">
        <w:tc>
          <w:tcPr>
            <w:tcW w:w="10344" w:type="dxa"/>
          </w:tcPr>
          <w:p w:rsidR="00A20519" w:rsidRPr="00A20519" w:rsidRDefault="00A20519" w:rsidP="00A20519">
            <w:pPr>
              <w:tabs>
                <w:tab w:val="left" w:pos="418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0519">
              <w:rPr>
                <w:rFonts w:ascii="Arial" w:hAnsi="Arial" w:cs="Arial"/>
                <w:b/>
                <w:sz w:val="22"/>
                <w:szCs w:val="22"/>
              </w:rPr>
              <w:t>Intitulé de l’action : Projet de découverte des métiers et d’échanges professionnels et culturels en Australie</w:t>
            </w:r>
          </w:p>
        </w:tc>
      </w:tr>
    </w:tbl>
    <w:p w:rsidR="006065FB" w:rsidRPr="00E94656" w:rsidRDefault="006065FB" w:rsidP="006065FB">
      <w:pPr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6065FB" w:rsidRPr="00E94656" w:rsidTr="00403074">
        <w:tc>
          <w:tcPr>
            <w:tcW w:w="10344" w:type="dxa"/>
          </w:tcPr>
          <w:p w:rsidR="006065FB" w:rsidRPr="00A20519" w:rsidRDefault="006065FB" w:rsidP="00A20519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A20519">
              <w:rPr>
                <w:rFonts w:ascii="Arial" w:hAnsi="Arial" w:cs="Arial"/>
                <w:b/>
                <w:sz w:val="22"/>
              </w:rPr>
              <w:lastRenderedPageBreak/>
              <w:t xml:space="preserve">1 </w:t>
            </w:r>
            <w:r w:rsidR="00A20519" w:rsidRPr="00A20519">
              <w:rPr>
                <w:rFonts w:ascii="Arial" w:hAnsi="Arial" w:cs="Arial"/>
                <w:b/>
                <w:sz w:val="22"/>
              </w:rPr>
              <w:t>– Intitulé de l’action : Projet de découverte des métiers et d’échanges professionnels et culturels en Australie</w:t>
            </w:r>
          </w:p>
        </w:tc>
      </w:tr>
    </w:tbl>
    <w:p w:rsidR="00A31DFF" w:rsidRDefault="00A31DFF" w:rsidP="00A31DFF">
      <w:pPr>
        <w:spacing w:after="120"/>
        <w:rPr>
          <w:b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A20519" w:rsidRPr="00B844A2" w:rsidTr="002A106B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A20519" w:rsidRPr="00B844A2" w:rsidRDefault="00A20519" w:rsidP="00166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844A2">
              <w:rPr>
                <w:rFonts w:ascii="Arial" w:hAnsi="Arial" w:cs="Arial"/>
                <w:b/>
              </w:rPr>
              <w:t xml:space="preserve"> -Objectif recherché, compétences attendues :</w:t>
            </w:r>
          </w:p>
        </w:tc>
      </w:tr>
      <w:tr w:rsidR="00A20519" w:rsidRPr="00B844A2" w:rsidTr="002A106B">
        <w:tc>
          <w:tcPr>
            <w:tcW w:w="10276" w:type="dxa"/>
            <w:tcBorders>
              <w:top w:val="nil"/>
              <w:bottom w:val="nil"/>
            </w:tcBorders>
          </w:tcPr>
          <w:p w:rsidR="00A20519" w:rsidRPr="00A20519" w:rsidRDefault="00A20519" w:rsidP="00A20519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>Objectifs généraux concernés :</w:t>
            </w:r>
          </w:p>
          <w:p w:rsidR="00A20519" w:rsidRPr="00A20519" w:rsidRDefault="00A20519" w:rsidP="00A20519">
            <w:pPr>
              <w:ind w:left="720"/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>- Appréhender sa formation dans un pays étranger (AUSTRALIE) et valoriser l’image du Collège</w:t>
            </w:r>
          </w:p>
          <w:p w:rsidR="00A20519" w:rsidRPr="00A20519" w:rsidRDefault="00A20519" w:rsidP="00A20519">
            <w:pPr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 xml:space="preserve">         - Transmettre aux élèves, en recherche d’orientation les valeurs essentielles du  </w:t>
            </w:r>
          </w:p>
          <w:p w:rsidR="00A20519" w:rsidRPr="00A20519" w:rsidRDefault="00A20519" w:rsidP="00A20519">
            <w:pPr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 xml:space="preserve">         </w:t>
            </w:r>
            <w:proofErr w:type="gramStart"/>
            <w:r w:rsidRPr="00A20519">
              <w:rPr>
                <w:rFonts w:ascii="Arial" w:hAnsi="Arial" w:cs="Arial"/>
                <w:sz w:val="22"/>
              </w:rPr>
              <w:t>monde</w:t>
            </w:r>
            <w:proofErr w:type="gramEnd"/>
            <w:r w:rsidRPr="00A20519">
              <w:rPr>
                <w:rFonts w:ascii="Arial" w:hAnsi="Arial" w:cs="Arial"/>
                <w:sz w:val="22"/>
              </w:rPr>
              <w:t xml:space="preserve"> rural .Ils seront hébergés dans un centre équestre.       </w:t>
            </w:r>
          </w:p>
          <w:p w:rsidR="00A20519" w:rsidRPr="00A20519" w:rsidRDefault="00A20519" w:rsidP="00A205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 Apporter aux A</w:t>
            </w:r>
            <w:r w:rsidRPr="00A20519">
              <w:rPr>
                <w:rFonts w:ascii="Arial" w:hAnsi="Arial" w:cs="Arial"/>
                <w:sz w:val="22"/>
              </w:rPr>
              <w:t xml:space="preserve">ustraliens, la vision d’une jeunesse investie dans son parcours </w:t>
            </w:r>
          </w:p>
          <w:p w:rsidR="00A20519" w:rsidRPr="00A20519" w:rsidRDefault="00A20519" w:rsidP="00A20519">
            <w:pPr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 xml:space="preserve">         </w:t>
            </w:r>
            <w:proofErr w:type="gramStart"/>
            <w:r w:rsidRPr="00A20519">
              <w:rPr>
                <w:rFonts w:ascii="Arial" w:hAnsi="Arial" w:cs="Arial"/>
                <w:sz w:val="22"/>
              </w:rPr>
              <w:t>scolaire</w:t>
            </w:r>
            <w:proofErr w:type="gramEnd"/>
            <w:r w:rsidRPr="00A20519">
              <w:rPr>
                <w:rFonts w:ascii="Arial" w:hAnsi="Arial" w:cs="Arial"/>
                <w:sz w:val="22"/>
              </w:rPr>
              <w:t xml:space="preserve"> et engagée dans son projet professionnel.</w:t>
            </w:r>
          </w:p>
          <w:p w:rsidR="00A20519" w:rsidRPr="00A20519" w:rsidRDefault="00A20519" w:rsidP="00A20519">
            <w:pPr>
              <w:ind w:left="1080"/>
              <w:rPr>
                <w:rFonts w:ascii="Arial" w:hAnsi="Arial" w:cs="Arial"/>
                <w:sz w:val="22"/>
              </w:rPr>
            </w:pPr>
          </w:p>
          <w:p w:rsidR="00A20519" w:rsidRPr="00A20519" w:rsidRDefault="00A20519" w:rsidP="00A20519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>Objectifs opérationnels :</w:t>
            </w:r>
          </w:p>
          <w:p w:rsidR="00A20519" w:rsidRPr="00A20519" w:rsidRDefault="00A20519" w:rsidP="00A20519">
            <w:pPr>
              <w:ind w:left="1080"/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>Créer une dynamique :</w:t>
            </w:r>
          </w:p>
          <w:p w:rsidR="00A20519" w:rsidRPr="00A20519" w:rsidRDefault="00A20519" w:rsidP="00A2051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Pédagogique : </w:t>
            </w:r>
            <w:r w:rsidRPr="00A20519">
              <w:rPr>
                <w:rFonts w:ascii="Arial" w:hAnsi="Arial" w:cs="Arial"/>
                <w:sz w:val="22"/>
              </w:rPr>
              <w:t>Présentation de l’activité du centre équestre – Rencontre avec les partenaires professionnels du secteur agricole.</w:t>
            </w:r>
          </w:p>
          <w:p w:rsidR="00A20519" w:rsidRPr="00A20519" w:rsidRDefault="00A20519" w:rsidP="00A2051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Culturelle : </w:t>
            </w:r>
            <w:r w:rsidRPr="00A20519">
              <w:rPr>
                <w:rFonts w:ascii="Arial" w:hAnsi="Arial" w:cs="Arial"/>
                <w:sz w:val="22"/>
              </w:rPr>
              <w:t>Musée de CABO</w:t>
            </w:r>
            <w:r>
              <w:rPr>
                <w:rFonts w:ascii="Arial" w:hAnsi="Arial" w:cs="Arial"/>
                <w:sz w:val="22"/>
              </w:rPr>
              <w:t>O</w:t>
            </w:r>
            <w:r w:rsidRPr="00A20519">
              <w:rPr>
                <w:rFonts w:ascii="Arial" w:hAnsi="Arial" w:cs="Arial"/>
                <w:sz w:val="22"/>
              </w:rPr>
              <w:t>LTURE</w:t>
            </w:r>
            <w:r>
              <w:rPr>
                <w:rFonts w:ascii="Arial" w:hAnsi="Arial" w:cs="Arial"/>
                <w:sz w:val="22"/>
              </w:rPr>
              <w:t>,</w:t>
            </w:r>
            <w:r w:rsidRPr="00A20519">
              <w:rPr>
                <w:rFonts w:ascii="Arial" w:hAnsi="Arial" w:cs="Arial"/>
                <w:sz w:val="22"/>
              </w:rPr>
              <w:t xml:space="preserve"> ZOO de la SUNSHINE</w:t>
            </w:r>
          </w:p>
          <w:p w:rsidR="00A20519" w:rsidRPr="00B915DD" w:rsidRDefault="00A20519" w:rsidP="00166B13">
            <w:pPr>
              <w:pStyle w:val="Paragraphedeliste"/>
              <w:numPr>
                <w:ilvl w:val="0"/>
                <w:numId w:val="9"/>
              </w:numPr>
              <w:tabs>
                <w:tab w:val="right" w:leader="do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Sportive :</w:t>
            </w:r>
            <w:r w:rsidRPr="00A2051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Initiation à l’équitation, </w:t>
            </w:r>
            <w:r w:rsidRPr="00A20519">
              <w:rPr>
                <w:rFonts w:ascii="Arial" w:hAnsi="Arial" w:cs="Arial"/>
                <w:sz w:val="22"/>
              </w:rPr>
              <w:t>découverte de la région</w:t>
            </w:r>
          </w:p>
        </w:tc>
      </w:tr>
      <w:tr w:rsidR="00A20519" w:rsidTr="002A106B">
        <w:trPr>
          <w:trHeight w:val="80"/>
        </w:trPr>
        <w:tc>
          <w:tcPr>
            <w:tcW w:w="10276" w:type="dxa"/>
            <w:tcBorders>
              <w:top w:val="nil"/>
            </w:tcBorders>
          </w:tcPr>
          <w:p w:rsidR="00A20519" w:rsidRDefault="00A20519" w:rsidP="00166B13">
            <w:pPr>
              <w:tabs>
                <w:tab w:val="right" w:leader="do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A20519" w:rsidRPr="00B844A2" w:rsidTr="002A106B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A20519" w:rsidRPr="00B844A2" w:rsidRDefault="00A20519" w:rsidP="00166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B844A2">
              <w:rPr>
                <w:rFonts w:ascii="Arial" w:hAnsi="Arial" w:cs="Arial"/>
                <w:b/>
              </w:rPr>
              <w:t xml:space="preserve"> -Descriptif de l’action :</w:t>
            </w:r>
          </w:p>
        </w:tc>
      </w:tr>
      <w:tr w:rsidR="00A20519" w:rsidRPr="00B844A2" w:rsidTr="002A106B">
        <w:tc>
          <w:tcPr>
            <w:tcW w:w="10276" w:type="dxa"/>
            <w:tcBorders>
              <w:top w:val="nil"/>
            </w:tcBorders>
          </w:tcPr>
          <w:p w:rsidR="00A20519" w:rsidRPr="00A20519" w:rsidRDefault="00B915DD" w:rsidP="00A20519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</w:t>
            </w:r>
            <w:r w:rsidR="00A20519" w:rsidRPr="00A20519">
              <w:rPr>
                <w:rFonts w:ascii="Arial" w:hAnsi="Arial" w:cs="Arial"/>
                <w:sz w:val="22"/>
              </w:rPr>
              <w:t xml:space="preserve">1 à J7 </w:t>
            </w:r>
          </w:p>
          <w:p w:rsidR="00A20519" w:rsidRPr="00A20519" w:rsidRDefault="00A20519" w:rsidP="00A20519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</w:p>
          <w:p w:rsidR="00A20519" w:rsidRPr="00A20519" w:rsidRDefault="00A20519" w:rsidP="00A20519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 xml:space="preserve">–Découverte et visite du grand zoo de la Sunshine  </w:t>
            </w:r>
          </w:p>
          <w:p w:rsidR="00A20519" w:rsidRPr="00A20519" w:rsidRDefault="00A20519" w:rsidP="00A20519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Découverte </w:t>
            </w:r>
            <w:r w:rsidRPr="00A20519">
              <w:rPr>
                <w:rFonts w:ascii="Arial" w:hAnsi="Arial" w:cs="Arial"/>
                <w:sz w:val="22"/>
              </w:rPr>
              <w:t xml:space="preserve">de l’organisation et du fonctionnement du centre équestre. Initiation à l’équitation </w:t>
            </w:r>
          </w:p>
          <w:p w:rsidR="00A20519" w:rsidRPr="00A20519" w:rsidRDefault="00A20519" w:rsidP="00A20519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 xml:space="preserve">- Découverte d’une exploitation de fraises, framboises et fruits rouges </w:t>
            </w:r>
          </w:p>
          <w:p w:rsidR="00A20519" w:rsidRPr="00A20519" w:rsidRDefault="00A20519" w:rsidP="00A20519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 xml:space="preserve">- Journée à BRISBANE </w:t>
            </w:r>
          </w:p>
          <w:p w:rsidR="00A20519" w:rsidRPr="00A20519" w:rsidRDefault="00A20519" w:rsidP="00A20519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>- Musée de CABOOLTURE</w:t>
            </w:r>
          </w:p>
          <w:p w:rsidR="00A20519" w:rsidRPr="00B915DD" w:rsidRDefault="00A20519" w:rsidP="00B915DD">
            <w:pPr>
              <w:tabs>
                <w:tab w:val="right" w:leader="dot" w:pos="9923"/>
              </w:tabs>
              <w:rPr>
                <w:rFonts w:ascii="Arial" w:hAnsi="Arial" w:cs="Arial"/>
                <w:sz w:val="22"/>
              </w:rPr>
            </w:pPr>
            <w:r w:rsidRPr="00A20519">
              <w:rPr>
                <w:rFonts w:ascii="Arial" w:hAnsi="Arial" w:cs="Arial"/>
                <w:sz w:val="22"/>
              </w:rPr>
              <w:t xml:space="preserve">- Hébergement et </w:t>
            </w:r>
            <w:r>
              <w:rPr>
                <w:rFonts w:ascii="Arial" w:hAnsi="Arial" w:cs="Arial"/>
                <w:sz w:val="22"/>
              </w:rPr>
              <w:t xml:space="preserve">1/2 </w:t>
            </w:r>
            <w:r w:rsidRPr="00A20519">
              <w:rPr>
                <w:rFonts w:ascii="Arial" w:hAnsi="Arial" w:cs="Arial"/>
                <w:sz w:val="22"/>
              </w:rPr>
              <w:t xml:space="preserve">au centre équestre.  </w:t>
            </w:r>
          </w:p>
        </w:tc>
      </w:tr>
    </w:tbl>
    <w:p w:rsidR="00A20519" w:rsidRPr="00B915DD" w:rsidRDefault="00A20519" w:rsidP="00B915DD">
      <w:pPr>
        <w:tabs>
          <w:tab w:val="left" w:pos="7680"/>
        </w:tabs>
        <w:spacing w:after="120"/>
        <w:rPr>
          <w:b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1760"/>
        <w:gridCol w:w="1701"/>
        <w:gridCol w:w="2443"/>
      </w:tblGrid>
      <w:tr w:rsidR="00A20519" w:rsidRPr="00B844A2" w:rsidTr="00166B13"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A20519" w:rsidRPr="00B844A2" w:rsidRDefault="00A20519" w:rsidP="00166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844A2">
              <w:rPr>
                <w:rFonts w:ascii="Arial" w:hAnsi="Arial" w:cs="Arial"/>
                <w:b/>
              </w:rPr>
              <w:t xml:space="preserve"> -Evaluation prévue, indicateurs de mesure de réussite :</w:t>
            </w:r>
          </w:p>
        </w:tc>
      </w:tr>
      <w:tr w:rsidR="00A20519" w:rsidRPr="00B844A2" w:rsidTr="00166B13">
        <w:tc>
          <w:tcPr>
            <w:tcW w:w="10310" w:type="dxa"/>
            <w:gridSpan w:val="5"/>
            <w:tcBorders>
              <w:top w:val="nil"/>
            </w:tcBorders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</w:p>
          <w:p w:rsidR="00A20519" w:rsidRPr="00A20519" w:rsidRDefault="00A20519" w:rsidP="00A20519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A20519">
              <w:rPr>
                <w:rFonts w:ascii="Arial" w:hAnsi="Arial" w:cs="Arial"/>
              </w:rPr>
              <w:t xml:space="preserve">Questionnaire de satisfaction des prestataires rencontrés </w:t>
            </w:r>
          </w:p>
          <w:p w:rsidR="00A20519" w:rsidRPr="00A20519" w:rsidRDefault="00A20519" w:rsidP="00A20519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A20519">
              <w:rPr>
                <w:rFonts w:ascii="Arial" w:hAnsi="Arial" w:cs="Arial"/>
              </w:rPr>
              <w:t xml:space="preserve">Questionnaire de satisfaction de nos élèves afin d’évaluer leur motivation quant à la suite de leur parcours professionnel  </w:t>
            </w:r>
          </w:p>
          <w:p w:rsidR="00A20519" w:rsidRPr="00B844A2" w:rsidRDefault="00A20519" w:rsidP="00166B13">
            <w:pPr>
              <w:rPr>
                <w:rFonts w:ascii="Arial" w:hAnsi="Arial" w:cs="Arial"/>
              </w:rPr>
            </w:pPr>
          </w:p>
        </w:tc>
      </w:tr>
      <w:tr w:rsidR="00A20519" w:rsidRPr="00B844A2" w:rsidTr="00166B13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B844A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A20519" w:rsidRPr="00B844A2" w:rsidRDefault="00A20519" w:rsidP="00166B13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Nom</w:t>
            </w:r>
          </w:p>
        </w:tc>
        <w:tc>
          <w:tcPr>
            <w:tcW w:w="1760" w:type="dxa"/>
          </w:tcPr>
          <w:p w:rsidR="00A20519" w:rsidRPr="00B844A2" w:rsidRDefault="00A20519" w:rsidP="00166B13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Prénom</w:t>
            </w:r>
          </w:p>
        </w:tc>
        <w:tc>
          <w:tcPr>
            <w:tcW w:w="1701" w:type="dxa"/>
          </w:tcPr>
          <w:p w:rsidR="00A20519" w:rsidRPr="00B844A2" w:rsidRDefault="00A20519" w:rsidP="00166B13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Grade</w:t>
            </w:r>
          </w:p>
        </w:tc>
        <w:tc>
          <w:tcPr>
            <w:tcW w:w="2443" w:type="dxa"/>
          </w:tcPr>
          <w:p w:rsidR="00A20519" w:rsidRPr="00B844A2" w:rsidRDefault="00A20519" w:rsidP="00166B13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Spécificité</w:t>
            </w:r>
          </w:p>
        </w:tc>
      </w:tr>
      <w:tr w:rsidR="00A20519" w:rsidRPr="00B844A2" w:rsidTr="00166B13">
        <w:tc>
          <w:tcPr>
            <w:tcW w:w="2338" w:type="dxa"/>
            <w:tcBorders>
              <w:top w:val="nil"/>
            </w:tcBorders>
          </w:tcPr>
          <w:p w:rsidR="00A20519" w:rsidRPr="00B844A2" w:rsidRDefault="00A20519" w:rsidP="00166B13">
            <w:pPr>
              <w:spacing w:before="120"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Pilote de l’action</w:t>
            </w:r>
          </w:p>
        </w:tc>
        <w:tc>
          <w:tcPr>
            <w:tcW w:w="2068" w:type="dxa"/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NEPAMOINDOU</w:t>
            </w:r>
          </w:p>
        </w:tc>
        <w:tc>
          <w:tcPr>
            <w:tcW w:w="1760" w:type="dxa"/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</w:t>
            </w:r>
          </w:p>
        </w:tc>
        <w:tc>
          <w:tcPr>
            <w:tcW w:w="1701" w:type="dxa"/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Directrice de SEGPA</w:t>
            </w:r>
          </w:p>
        </w:tc>
        <w:tc>
          <w:tcPr>
            <w:tcW w:w="2443" w:type="dxa"/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</w:p>
        </w:tc>
      </w:tr>
      <w:tr w:rsidR="00A20519" w:rsidRPr="00B844A2" w:rsidTr="00166B13">
        <w:tc>
          <w:tcPr>
            <w:tcW w:w="2338" w:type="dxa"/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Autres participants</w:t>
            </w:r>
          </w:p>
        </w:tc>
        <w:tc>
          <w:tcPr>
            <w:tcW w:w="2068" w:type="dxa"/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BOUEARAN </w:t>
            </w:r>
          </w:p>
          <w:p w:rsidR="00A20519" w:rsidRPr="00B844A2" w:rsidRDefault="008C1F8A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DALVERNY</w:t>
            </w:r>
          </w:p>
        </w:tc>
        <w:tc>
          <w:tcPr>
            <w:tcW w:w="1760" w:type="dxa"/>
          </w:tcPr>
          <w:p w:rsidR="00A20519" w:rsidRDefault="00A20519" w:rsidP="00166B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Mario</w:t>
            </w:r>
          </w:p>
          <w:p w:rsidR="008C1F8A" w:rsidRPr="00B844A2" w:rsidRDefault="008C1F8A" w:rsidP="00166B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Audrey</w:t>
            </w:r>
          </w:p>
        </w:tc>
        <w:tc>
          <w:tcPr>
            <w:tcW w:w="1701" w:type="dxa"/>
          </w:tcPr>
          <w:p w:rsidR="00A20519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Spécialisé</w:t>
            </w:r>
          </w:p>
          <w:p w:rsidR="008C1F8A" w:rsidRPr="00B844A2" w:rsidRDefault="008C1F8A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Spécialisé</w:t>
            </w:r>
          </w:p>
        </w:tc>
        <w:tc>
          <w:tcPr>
            <w:tcW w:w="2443" w:type="dxa"/>
          </w:tcPr>
          <w:p w:rsidR="00A20519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Enseignement spécialisé</w:t>
            </w:r>
          </w:p>
          <w:p w:rsidR="008C1F8A" w:rsidRPr="00B844A2" w:rsidRDefault="008C1F8A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Enseignement spécialisé</w:t>
            </w:r>
          </w:p>
        </w:tc>
      </w:tr>
    </w:tbl>
    <w:p w:rsidR="00A20519" w:rsidRPr="00B844A2" w:rsidRDefault="00A20519" w:rsidP="00A205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A20519" w:rsidRPr="00B844A2" w:rsidTr="00166B13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A20519" w:rsidRPr="00B844A2" w:rsidRDefault="00A20519" w:rsidP="00166B13">
            <w:pPr>
              <w:pStyle w:val="Titre2"/>
              <w:rPr>
                <w:rFonts w:ascii="Arial" w:hAnsi="Arial" w:cs="Arial"/>
                <w:sz w:val="20"/>
              </w:rPr>
            </w:pPr>
            <w:r w:rsidRPr="00B844A2"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</wp:posOffset>
                      </wp:positionV>
                      <wp:extent cx="457200" cy="27432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519" w:rsidRDefault="00A20519" w:rsidP="00A20519"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>6 -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left:0;text-align:left;margin-left:.65pt;margin-top:1.1pt;width:36pt;height:2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" o:allowincell="f" filled="f" stroked="f">
                      <v:textbox>
                        <w:txbxContent>
                          <w:p w:rsidR="00A20519" w:rsidRDefault="00A20519" w:rsidP="00A20519"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4A2">
              <w:rPr>
                <w:rFonts w:ascii="Arial" w:hAnsi="Arial" w:cs="Arial"/>
                <w:sz w:val="20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A20519" w:rsidRPr="00B844A2" w:rsidRDefault="00A20519" w:rsidP="00166B13">
            <w:pPr>
              <w:pStyle w:val="Titre2"/>
              <w:rPr>
                <w:rFonts w:ascii="Arial" w:hAnsi="Arial" w:cs="Arial"/>
                <w:sz w:val="20"/>
              </w:rPr>
            </w:pPr>
            <w:r w:rsidRPr="00B844A2">
              <w:rPr>
                <w:rFonts w:ascii="Arial" w:hAnsi="Arial" w:cs="Arial"/>
                <w:sz w:val="20"/>
              </w:rPr>
              <w:t>Nombre</w:t>
            </w:r>
          </w:p>
        </w:tc>
      </w:tr>
      <w:tr w:rsidR="00A20519" w:rsidRPr="00B844A2" w:rsidTr="00166B13">
        <w:tc>
          <w:tcPr>
            <w:tcW w:w="5172" w:type="dxa"/>
            <w:tcBorders>
              <w:top w:val="nil"/>
            </w:tcBorders>
          </w:tcPr>
          <w:p w:rsidR="00A20519" w:rsidRPr="00B844A2" w:rsidRDefault="00A20519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Classe de 4</w:t>
            </w:r>
            <w:r w:rsidRPr="00A20519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SEGPA</w:t>
            </w:r>
          </w:p>
        </w:tc>
        <w:tc>
          <w:tcPr>
            <w:tcW w:w="5172" w:type="dxa"/>
            <w:tcBorders>
              <w:top w:val="nil"/>
            </w:tcBorders>
          </w:tcPr>
          <w:p w:rsidR="00A20519" w:rsidRPr="00B844A2" w:rsidRDefault="008C1F8A" w:rsidP="00166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="00A20519">
              <w:rPr>
                <w:rFonts w:ascii="Arial" w:hAnsi="Arial" w:cs="Arial"/>
              </w:rPr>
              <w:t>élèves</w:t>
            </w:r>
          </w:p>
          <w:p w:rsidR="00A20519" w:rsidRPr="00B844A2" w:rsidRDefault="00A20519" w:rsidP="00166B13">
            <w:pPr>
              <w:rPr>
                <w:rFonts w:ascii="Arial" w:hAnsi="Arial" w:cs="Arial"/>
              </w:rPr>
            </w:pPr>
          </w:p>
        </w:tc>
      </w:tr>
    </w:tbl>
    <w:p w:rsidR="00A20519" w:rsidRPr="00B844A2" w:rsidRDefault="00A20519" w:rsidP="00A205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20519" w:rsidRPr="00B844A2" w:rsidTr="00166B13">
        <w:tc>
          <w:tcPr>
            <w:tcW w:w="10344" w:type="dxa"/>
          </w:tcPr>
          <w:p w:rsidR="008C1F8A" w:rsidRDefault="00A20519" w:rsidP="008C1F8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B844A2">
              <w:rPr>
                <w:rFonts w:ascii="Arial" w:hAnsi="Arial" w:cs="Arial"/>
                <w:b/>
              </w:rPr>
              <w:t xml:space="preserve"> -</w:t>
            </w:r>
            <w:r w:rsidRPr="00B844A2">
              <w:rPr>
                <w:rFonts w:ascii="Arial" w:hAnsi="Arial" w:cs="Arial"/>
              </w:rPr>
              <w:t xml:space="preserve"> Partenaires extérieurs :     </w:t>
            </w:r>
            <w:r w:rsidR="008C1F8A">
              <w:rPr>
                <w:rFonts w:ascii="Arial" w:hAnsi="Arial" w:cs="Arial"/>
              </w:rPr>
              <w:t>voir déclinaison des différents partenaires sur le budget prévisionnel</w:t>
            </w:r>
          </w:p>
          <w:p w:rsidR="00A20519" w:rsidRPr="00B844A2" w:rsidRDefault="008C1F8A" w:rsidP="008C1F8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20519" w:rsidRPr="00B844A2" w:rsidTr="00166B13">
        <w:tc>
          <w:tcPr>
            <w:tcW w:w="10344" w:type="dxa"/>
          </w:tcPr>
          <w:p w:rsidR="00A20519" w:rsidRPr="00B844A2" w:rsidRDefault="00A20519" w:rsidP="00A20519">
            <w:pPr>
              <w:spacing w:before="120"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 xml:space="preserve">Durée prévue de l’action ou fréquence :   </w:t>
            </w:r>
            <w:r w:rsidR="008C1F8A">
              <w:rPr>
                <w:rFonts w:ascii="Arial" w:hAnsi="Arial" w:cs="Arial"/>
              </w:rPr>
              <w:t>du 20 septembre au 26 septembre 2020</w:t>
            </w:r>
          </w:p>
        </w:tc>
      </w:tr>
    </w:tbl>
    <w:p w:rsidR="002A106B" w:rsidRDefault="002A106B" w:rsidP="002A106B">
      <w:pPr>
        <w:tabs>
          <w:tab w:val="left" w:pos="1935"/>
        </w:tabs>
      </w:pPr>
    </w:p>
    <w:p w:rsidR="00CF6E16" w:rsidRPr="00E94656" w:rsidRDefault="002A106B" w:rsidP="002A106B">
      <w:pPr>
        <w:tabs>
          <w:tab w:val="left" w:pos="1935"/>
        </w:tabs>
        <w:rPr>
          <w:b/>
          <w:sz w:val="24"/>
          <w:szCs w:val="24"/>
        </w:rPr>
      </w:pPr>
      <w:r>
        <w:tab/>
      </w:r>
      <w:bookmarkStart w:id="1" w:name="_GoBack"/>
      <w:bookmarkEnd w:id="1"/>
    </w:p>
    <w:sectPr w:rsidR="00CF6E16" w:rsidRPr="00E94656" w:rsidSect="002A106B">
      <w:headerReference w:type="default" r:id="rId10"/>
      <w:footerReference w:type="default" r:id="rId11"/>
      <w:pgSz w:w="11906" w:h="16838"/>
      <w:pgMar w:top="851" w:right="1134" w:bottom="851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36" w:rsidRDefault="007F6736">
      <w:r>
        <w:separator/>
      </w:r>
    </w:p>
  </w:endnote>
  <w:endnote w:type="continuationSeparator" w:id="0">
    <w:p w:rsidR="007F6736" w:rsidRDefault="007F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 xml:space="preserve">Fiche action </w:t>
    </w:r>
    <w:r w:rsidR="00A51EA2">
      <w:t xml:space="preserve"> culturelle </w:t>
    </w:r>
    <w:r w:rsidR="00BA37BC">
      <w:t>2020</w:t>
    </w:r>
    <w:r>
      <w:t xml:space="preserve"> -  projet d’établissement</w:t>
    </w:r>
    <w:r w:rsidR="00493F55">
      <w:t xml:space="preserve"> </w:t>
    </w:r>
    <w:r w:rsidR="00BA37BC">
      <w:t>2020-2023</w:t>
    </w:r>
    <w:r w:rsidR="00493F55">
      <w:t xml:space="preserve">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2A106B">
      <w:rPr>
        <w:rStyle w:val="Numrodepage"/>
        <w:noProof/>
      </w:rPr>
      <w:t>2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2A106B">
      <w:rPr>
        <w:rStyle w:val="Numrodepage"/>
        <w:noProof/>
      </w:rPr>
      <w:t>2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36" w:rsidRDefault="007F6736">
      <w:r>
        <w:separator/>
      </w:r>
    </w:p>
  </w:footnote>
  <w:footnote w:type="continuationSeparator" w:id="0">
    <w:p w:rsidR="007F6736" w:rsidRDefault="007F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singleLevel"/>
    <w:tmpl w:val="00000004"/>
    <w:name w:val="WW8Num11"/>
    <w:lvl w:ilvl="0">
      <w:start w:val="3"/>
      <w:numFmt w:val="bullet"/>
      <w:lvlText w:val="-"/>
      <w:lvlJc w:val="left"/>
      <w:pPr>
        <w:tabs>
          <w:tab w:val="num" w:pos="-654"/>
        </w:tabs>
        <w:ind w:left="786" w:hanging="360"/>
      </w:pPr>
      <w:rPr>
        <w:rFonts w:ascii="Verdana" w:hAnsi="Verdana" w:cs="Times New Roman" w:hint="default"/>
        <w:b/>
        <w:sz w:val="22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5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9DE3D2A"/>
    <w:multiLevelType w:val="hybridMultilevel"/>
    <w:tmpl w:val="A13E72C2"/>
    <w:lvl w:ilvl="0" w:tplc="2818815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B41CE"/>
    <w:multiLevelType w:val="hybridMultilevel"/>
    <w:tmpl w:val="8A50B46E"/>
    <w:lvl w:ilvl="0" w:tplc="709A4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C0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27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F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08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3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46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EE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7C61F8"/>
    <w:multiLevelType w:val="hybridMultilevel"/>
    <w:tmpl w:val="2B28F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E02A6"/>
    <w:multiLevelType w:val="hybridMultilevel"/>
    <w:tmpl w:val="7204836A"/>
    <w:lvl w:ilvl="0" w:tplc="07802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6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2A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A6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E1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6D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2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5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27E4"/>
    <w:multiLevelType w:val="hybridMultilevel"/>
    <w:tmpl w:val="3EC0CB50"/>
    <w:lvl w:ilvl="0" w:tplc="6A129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6C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20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05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A0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982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4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4C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12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9"/>
  </w:num>
  <w:num w:numId="16">
    <w:abstractNumId w:val="17"/>
  </w:num>
  <w:num w:numId="17">
    <w:abstractNumId w:val="18"/>
  </w:num>
  <w:num w:numId="18">
    <w:abstractNumId w:val="15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11466"/>
    <w:rsid w:val="00031A51"/>
    <w:rsid w:val="00050E9F"/>
    <w:rsid w:val="00062B26"/>
    <w:rsid w:val="000719B4"/>
    <w:rsid w:val="0009427B"/>
    <w:rsid w:val="00095856"/>
    <w:rsid w:val="000A3D09"/>
    <w:rsid w:val="000D1ED9"/>
    <w:rsid w:val="00121A1C"/>
    <w:rsid w:val="00185C4A"/>
    <w:rsid w:val="001A16AF"/>
    <w:rsid w:val="001A65B6"/>
    <w:rsid w:val="001D0CEC"/>
    <w:rsid w:val="00206622"/>
    <w:rsid w:val="0026178C"/>
    <w:rsid w:val="00293776"/>
    <w:rsid w:val="002A106B"/>
    <w:rsid w:val="002C0B27"/>
    <w:rsid w:val="0034405F"/>
    <w:rsid w:val="00355026"/>
    <w:rsid w:val="00384FBF"/>
    <w:rsid w:val="00395BE9"/>
    <w:rsid w:val="003C0DD2"/>
    <w:rsid w:val="00414A03"/>
    <w:rsid w:val="00420F29"/>
    <w:rsid w:val="004647A8"/>
    <w:rsid w:val="00483FE5"/>
    <w:rsid w:val="00493F55"/>
    <w:rsid w:val="004A12D3"/>
    <w:rsid w:val="004B7B86"/>
    <w:rsid w:val="004C05B9"/>
    <w:rsid w:val="004D417A"/>
    <w:rsid w:val="004E704B"/>
    <w:rsid w:val="00571953"/>
    <w:rsid w:val="00573653"/>
    <w:rsid w:val="005B2E13"/>
    <w:rsid w:val="006065FB"/>
    <w:rsid w:val="006B6177"/>
    <w:rsid w:val="006F14D2"/>
    <w:rsid w:val="00701B59"/>
    <w:rsid w:val="00711A5B"/>
    <w:rsid w:val="00734BFC"/>
    <w:rsid w:val="0075386C"/>
    <w:rsid w:val="007613D4"/>
    <w:rsid w:val="007831A9"/>
    <w:rsid w:val="007A7136"/>
    <w:rsid w:val="007B011D"/>
    <w:rsid w:val="007B032B"/>
    <w:rsid w:val="007B2CBF"/>
    <w:rsid w:val="007D4408"/>
    <w:rsid w:val="007D66EE"/>
    <w:rsid w:val="007F6736"/>
    <w:rsid w:val="008739FD"/>
    <w:rsid w:val="00881BEF"/>
    <w:rsid w:val="008C1F8A"/>
    <w:rsid w:val="008F0EF1"/>
    <w:rsid w:val="00942A46"/>
    <w:rsid w:val="0097190F"/>
    <w:rsid w:val="009E64FD"/>
    <w:rsid w:val="00A1405F"/>
    <w:rsid w:val="00A20519"/>
    <w:rsid w:val="00A31DFF"/>
    <w:rsid w:val="00A344B9"/>
    <w:rsid w:val="00A51EA2"/>
    <w:rsid w:val="00A9433B"/>
    <w:rsid w:val="00AE0178"/>
    <w:rsid w:val="00AF5FC1"/>
    <w:rsid w:val="00B40ADF"/>
    <w:rsid w:val="00B4124D"/>
    <w:rsid w:val="00B55F82"/>
    <w:rsid w:val="00B66BA4"/>
    <w:rsid w:val="00B719A1"/>
    <w:rsid w:val="00B915DD"/>
    <w:rsid w:val="00BA37BC"/>
    <w:rsid w:val="00C10231"/>
    <w:rsid w:val="00C75A39"/>
    <w:rsid w:val="00C838DA"/>
    <w:rsid w:val="00C9558B"/>
    <w:rsid w:val="00CB7543"/>
    <w:rsid w:val="00CF6E16"/>
    <w:rsid w:val="00D05838"/>
    <w:rsid w:val="00D377E0"/>
    <w:rsid w:val="00D437F1"/>
    <w:rsid w:val="00D702E9"/>
    <w:rsid w:val="00DC296F"/>
    <w:rsid w:val="00DE1E94"/>
    <w:rsid w:val="00DF2CA4"/>
    <w:rsid w:val="00E33CB3"/>
    <w:rsid w:val="00E60C05"/>
    <w:rsid w:val="00E70278"/>
    <w:rsid w:val="00E94656"/>
    <w:rsid w:val="00EA50F7"/>
    <w:rsid w:val="00EE1679"/>
    <w:rsid w:val="00F0403E"/>
    <w:rsid w:val="00F16934"/>
    <w:rsid w:val="00F24435"/>
    <w:rsid w:val="00F26B0B"/>
    <w:rsid w:val="00F83931"/>
    <w:rsid w:val="00FE1452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D6783"/>
  <w15:docId w15:val="{2F841EE9-3E6E-4A90-8563-B8F8F5BA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character" w:customStyle="1" w:styleId="TitreCar">
    <w:name w:val="Titre Car"/>
    <w:basedOn w:val="Policepardfaut"/>
    <w:link w:val="Titre"/>
    <w:rsid w:val="006065FB"/>
    <w:rPr>
      <w:rFonts w:ascii="Century Schoolbook" w:hAnsi="Century Schoolbook"/>
      <w:b/>
      <w:sz w:val="40"/>
    </w:rPr>
  </w:style>
  <w:style w:type="paragraph" w:styleId="Paragraphedeliste">
    <w:name w:val="List Paragraph"/>
    <w:basedOn w:val="Normal"/>
    <w:uiPriority w:val="34"/>
    <w:qFormat/>
    <w:rsid w:val="00A20519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link w:val="En-tte"/>
    <w:rsid w:val="00A2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E6B6-F3D2-4565-8727-817CABF5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568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7</cp:revision>
  <cp:lastPrinted>2019-09-26T02:29:00Z</cp:lastPrinted>
  <dcterms:created xsi:type="dcterms:W3CDTF">2019-09-25T20:35:00Z</dcterms:created>
  <dcterms:modified xsi:type="dcterms:W3CDTF">2019-10-03T05:43:00Z</dcterms:modified>
</cp:coreProperties>
</file>